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5F" w:rsidRDefault="00D8335F" w:rsidP="00D8335F">
      <w:pPr>
        <w:pStyle w:val="En-tte"/>
        <w:rPr>
          <w:rFonts w:ascii="Arial Rounded MT Bold" w:hAnsi="Arial Rounded MT Bold"/>
          <w:b/>
          <w:bCs/>
          <w:i/>
        </w:rPr>
      </w:pPr>
      <w:r>
        <w:rPr>
          <w:b/>
          <w:sz w:val="28"/>
          <w:szCs w:val="28"/>
        </w:rPr>
        <w:t xml:space="preserve">Grille d’évaluation : </w:t>
      </w:r>
      <w:r w:rsidRPr="00AE2066">
        <w:rPr>
          <w:b/>
          <w:color w:val="7030A0"/>
          <w:sz w:val="36"/>
          <w:szCs w:val="36"/>
        </w:rPr>
        <w:t>Musique - 1er</w:t>
      </w:r>
      <w:r w:rsidR="00AE2066" w:rsidRPr="00AE2066">
        <w:rPr>
          <w:b/>
          <w:color w:val="7030A0"/>
          <w:sz w:val="36"/>
          <w:szCs w:val="36"/>
        </w:rPr>
        <w:t xml:space="preserve"> </w:t>
      </w:r>
      <w:r w:rsidRPr="00AE2066">
        <w:rPr>
          <w:b/>
          <w:color w:val="7030A0"/>
          <w:sz w:val="36"/>
          <w:szCs w:val="36"/>
        </w:rPr>
        <w:t>cycle</w:t>
      </w:r>
      <w:r w:rsidRPr="00D8335F">
        <w:rPr>
          <w:b/>
          <w:color w:val="000000" w:themeColor="text1"/>
          <w:sz w:val="28"/>
          <w:szCs w:val="28"/>
        </w:rPr>
        <w:t xml:space="preserve"> </w:t>
      </w:r>
      <w:r w:rsidR="00BA7878">
        <w:rPr>
          <w:b/>
          <w:color w:val="000000" w:themeColor="text1"/>
          <w:sz w:val="28"/>
          <w:szCs w:val="28"/>
        </w:rPr>
        <w:t xml:space="preserve">du </w:t>
      </w:r>
      <w:r>
        <w:rPr>
          <w:b/>
          <w:color w:val="000000" w:themeColor="text1"/>
          <w:sz w:val="28"/>
          <w:szCs w:val="28"/>
        </w:rPr>
        <w:t>primaire</w:t>
      </w:r>
      <w:r w:rsidRPr="00D8335F">
        <w:rPr>
          <w:b/>
          <w:color w:val="FFFFFF" w:themeColor="background1"/>
          <w:sz w:val="28"/>
          <w:szCs w:val="28"/>
        </w:rPr>
        <w:t xml:space="preserve"> d’évaluation : </w:t>
      </w:r>
    </w:p>
    <w:p w:rsidR="00D835AB" w:rsidRPr="00D835AB" w:rsidRDefault="00B17A17" w:rsidP="00D835AB">
      <w:pPr>
        <w:pStyle w:val="Titre"/>
        <w:jc w:val="left"/>
        <w:rPr>
          <w:rFonts w:asciiTheme="minorHAnsi" w:eastAsiaTheme="minorHAnsi" w:hAnsiTheme="minorHAnsi" w:cstheme="minorHAnsi"/>
          <w:b w:val="0"/>
          <w:iCs/>
          <w:color w:val="A6A6A6" w:themeColor="background1" w:themeShade="A6"/>
          <w:sz w:val="28"/>
          <w:szCs w:val="28"/>
          <w:lang w:eastAsia="en-US"/>
        </w:rPr>
      </w:pPr>
      <w:r w:rsidRPr="00661AAE">
        <w:rPr>
          <w:rFonts w:ascii="Century Gothic" w:eastAsiaTheme="minorHAnsi" w:hAnsi="Century Gothic" w:cstheme="minorBidi"/>
          <w:bCs w:val="0"/>
          <w:color w:val="7030A0"/>
          <w:sz w:val="28"/>
          <w:szCs w:val="22"/>
          <w:lang w:eastAsia="en-US"/>
        </w:rPr>
        <w:t>C3</w:t>
      </w:r>
      <w:r w:rsidR="008748E9" w:rsidRPr="00661AAE">
        <w:rPr>
          <w:rFonts w:ascii="Century Gothic" w:eastAsiaTheme="minorHAnsi" w:hAnsi="Century Gothic" w:cstheme="minorBidi"/>
          <w:bCs w:val="0"/>
          <w:color w:val="7030A0"/>
          <w:sz w:val="28"/>
          <w:szCs w:val="22"/>
          <w:lang w:eastAsia="en-US"/>
        </w:rPr>
        <w:t xml:space="preserve"> </w:t>
      </w:r>
      <w:r w:rsidR="008748E9" w:rsidRPr="002002C1">
        <w:rPr>
          <w:rFonts w:asciiTheme="minorHAnsi" w:hAnsiTheme="minorHAnsi" w:cstheme="minorHAnsi"/>
          <w:color w:val="7030A0"/>
          <w:sz w:val="28"/>
        </w:rPr>
        <w:t xml:space="preserve"> </w:t>
      </w:r>
      <w:r w:rsidR="00661AAE" w:rsidRPr="00661AAE">
        <w:rPr>
          <w:rFonts w:ascii="Arial Rounded MT Bold" w:eastAsiaTheme="minorHAnsi" w:hAnsi="Arial Rounded MT Bold" w:cstheme="minorBidi"/>
          <w:b w:val="0"/>
          <w:i/>
          <w:color w:val="404040" w:themeColor="text1" w:themeTint="BF"/>
          <w:sz w:val="20"/>
          <w:szCs w:val="20"/>
          <w:lang w:eastAsia="en-US"/>
        </w:rPr>
        <w:t>APPRÉCIER DES ŒUVRES MUSICALES, SES RÉALISATIONS et CELLES DE SES CAMARADES</w:t>
      </w:r>
    </w:p>
    <w:p w:rsidR="00452FEE" w:rsidRDefault="00452FEE" w:rsidP="00452FEE">
      <w:pPr>
        <w:spacing w:after="0"/>
        <w:rPr>
          <w:b/>
          <w:color w:val="7F7F7F" w:themeColor="text1" w:themeTint="80"/>
          <w:sz w:val="20"/>
        </w:rPr>
      </w:pPr>
      <w:r>
        <w:rPr>
          <w:b/>
          <w:color w:val="7F7F7F" w:themeColor="text1" w:themeTint="80"/>
          <w:sz w:val="20"/>
        </w:rPr>
        <w:t xml:space="preserve">Les critères d’évaluation ne changent pas d’un cycle à l’autre, car c’est la complexité de la tâche proposée à l’élève qui détermine le niveau de </w:t>
      </w:r>
      <w:r>
        <w:rPr>
          <w:rFonts w:cstheme="minorHAnsi"/>
          <w:b/>
          <w:color w:val="7F7F7F" w:themeColor="text1" w:themeTint="80"/>
          <w:sz w:val="20"/>
        </w:rPr>
        <w:t>difficulté des éléments ciblés.</w:t>
      </w:r>
    </w:p>
    <w:p w:rsidR="0055123B" w:rsidRPr="00D835AB" w:rsidRDefault="0055123B" w:rsidP="008748E9">
      <w:pPr>
        <w:pStyle w:val="Titre"/>
        <w:jc w:val="left"/>
        <w:rPr>
          <w:rFonts w:asciiTheme="minorHAnsi" w:hAnsiTheme="minorHAnsi" w:cstheme="minorHAnsi"/>
          <w:b w:val="0"/>
          <w:color w:val="7F7F7F"/>
          <w:sz w:val="10"/>
        </w:rPr>
      </w:pPr>
    </w:p>
    <w:tbl>
      <w:tblPr>
        <w:tblStyle w:val="Grilledutableau"/>
        <w:tblW w:w="13850" w:type="dxa"/>
        <w:tblInd w:w="-252" w:type="dxa"/>
        <w:tblLook w:val="04A0" w:firstRow="1" w:lastRow="0" w:firstColumn="1" w:lastColumn="0" w:noHBand="0" w:noVBand="1"/>
      </w:tblPr>
      <w:tblGrid>
        <w:gridCol w:w="2787"/>
        <w:gridCol w:w="2247"/>
        <w:gridCol w:w="2337"/>
        <w:gridCol w:w="2068"/>
        <w:gridCol w:w="2158"/>
        <w:gridCol w:w="2239"/>
        <w:gridCol w:w="14"/>
      </w:tblGrid>
      <w:tr w:rsidR="00B65038" w:rsidRPr="002002C1" w:rsidTr="00AE2066">
        <w:trPr>
          <w:gridAfter w:val="1"/>
          <w:wAfter w:w="14" w:type="dxa"/>
          <w:trHeight w:val="817"/>
        </w:trPr>
        <w:tc>
          <w:tcPr>
            <w:tcW w:w="2787" w:type="dxa"/>
            <w:shd w:val="clear" w:color="auto" w:fill="F2F2F2" w:themeFill="background1" w:themeFillShade="F2"/>
            <w:vAlign w:val="center"/>
          </w:tcPr>
          <w:p w:rsidR="006F56A3" w:rsidRPr="002002C1" w:rsidRDefault="002002C1" w:rsidP="002002C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2002C1">
              <w:rPr>
                <w:rFonts w:cstheme="minorHAnsi"/>
                <w:b/>
              </w:rPr>
              <w:t>Critère</w:t>
            </w:r>
          </w:p>
        </w:tc>
        <w:tc>
          <w:tcPr>
            <w:tcW w:w="2247" w:type="dxa"/>
            <w:shd w:val="clear" w:color="auto" w:fill="F2F2F2" w:themeFill="background1" w:themeFillShade="F2"/>
            <w:vAlign w:val="center"/>
          </w:tcPr>
          <w:p w:rsidR="006F56A3" w:rsidRPr="002002C1" w:rsidRDefault="006F56A3" w:rsidP="008748E9">
            <w:pPr>
              <w:jc w:val="center"/>
              <w:rPr>
                <w:rFonts w:cstheme="minorHAnsi"/>
                <w:b/>
              </w:rPr>
            </w:pPr>
            <w:r w:rsidRPr="002002C1">
              <w:rPr>
                <w:rFonts w:cstheme="minorHAnsi"/>
                <w:b/>
              </w:rPr>
              <w:t>Remarquable</w:t>
            </w:r>
          </w:p>
          <w:p w:rsidR="006F56A3" w:rsidRPr="002002C1" w:rsidRDefault="006F56A3" w:rsidP="008748E9">
            <w:pPr>
              <w:jc w:val="center"/>
              <w:rPr>
                <w:rFonts w:cstheme="minorHAnsi"/>
                <w:b/>
              </w:rPr>
            </w:pPr>
            <w:r w:rsidRPr="002002C1">
              <w:rPr>
                <w:rFonts w:cstheme="minorHAnsi"/>
                <w:b/>
              </w:rPr>
              <w:t>5</w:t>
            </w:r>
          </w:p>
        </w:tc>
        <w:tc>
          <w:tcPr>
            <w:tcW w:w="2337" w:type="dxa"/>
            <w:shd w:val="clear" w:color="auto" w:fill="F2F2F2" w:themeFill="background1" w:themeFillShade="F2"/>
            <w:vAlign w:val="center"/>
          </w:tcPr>
          <w:p w:rsidR="00574370" w:rsidRPr="002002C1" w:rsidRDefault="006F56A3" w:rsidP="008748E9">
            <w:pPr>
              <w:jc w:val="center"/>
              <w:rPr>
                <w:rFonts w:cstheme="minorHAnsi"/>
                <w:b/>
              </w:rPr>
            </w:pPr>
            <w:r w:rsidRPr="002002C1">
              <w:rPr>
                <w:rFonts w:cstheme="minorHAnsi"/>
                <w:b/>
              </w:rPr>
              <w:t xml:space="preserve">Très satisfaisant </w:t>
            </w:r>
          </w:p>
          <w:p w:rsidR="006F56A3" w:rsidRPr="002002C1" w:rsidRDefault="006F56A3" w:rsidP="008748E9">
            <w:pPr>
              <w:jc w:val="center"/>
              <w:rPr>
                <w:rFonts w:cstheme="minorHAnsi"/>
                <w:b/>
              </w:rPr>
            </w:pPr>
            <w:r w:rsidRPr="002002C1">
              <w:rPr>
                <w:rFonts w:cstheme="minorHAnsi"/>
                <w:b/>
              </w:rPr>
              <w:t>4</w:t>
            </w:r>
          </w:p>
        </w:tc>
        <w:tc>
          <w:tcPr>
            <w:tcW w:w="2068" w:type="dxa"/>
            <w:shd w:val="clear" w:color="auto" w:fill="F2F2F2" w:themeFill="background1" w:themeFillShade="F2"/>
            <w:vAlign w:val="center"/>
          </w:tcPr>
          <w:p w:rsidR="006F56A3" w:rsidRPr="002002C1" w:rsidRDefault="006F56A3" w:rsidP="008748E9">
            <w:pPr>
              <w:jc w:val="center"/>
              <w:rPr>
                <w:rFonts w:cstheme="minorHAnsi"/>
                <w:b/>
              </w:rPr>
            </w:pPr>
            <w:r w:rsidRPr="002002C1">
              <w:rPr>
                <w:rFonts w:cstheme="minorHAnsi"/>
                <w:b/>
              </w:rPr>
              <w:t>Satisfaisant</w:t>
            </w:r>
          </w:p>
          <w:p w:rsidR="006F56A3" w:rsidRPr="002002C1" w:rsidRDefault="006F56A3" w:rsidP="008748E9">
            <w:pPr>
              <w:jc w:val="center"/>
              <w:rPr>
                <w:rFonts w:cstheme="minorHAnsi"/>
                <w:b/>
              </w:rPr>
            </w:pPr>
            <w:r w:rsidRPr="002002C1">
              <w:rPr>
                <w:rFonts w:cstheme="minorHAnsi"/>
                <w:b/>
              </w:rPr>
              <w:t>3</w:t>
            </w:r>
          </w:p>
        </w:tc>
        <w:tc>
          <w:tcPr>
            <w:tcW w:w="2158" w:type="dxa"/>
            <w:shd w:val="clear" w:color="auto" w:fill="F2F2F2" w:themeFill="background1" w:themeFillShade="F2"/>
            <w:vAlign w:val="center"/>
          </w:tcPr>
          <w:p w:rsidR="006F56A3" w:rsidRPr="002002C1" w:rsidRDefault="006F56A3" w:rsidP="008748E9">
            <w:pPr>
              <w:jc w:val="center"/>
              <w:rPr>
                <w:rFonts w:cstheme="minorHAnsi"/>
                <w:b/>
              </w:rPr>
            </w:pPr>
            <w:r w:rsidRPr="002002C1">
              <w:rPr>
                <w:rFonts w:cstheme="minorHAnsi"/>
                <w:b/>
              </w:rPr>
              <w:t>Insatisfaisant</w:t>
            </w:r>
          </w:p>
          <w:p w:rsidR="006F56A3" w:rsidRPr="002002C1" w:rsidRDefault="006F56A3" w:rsidP="008748E9">
            <w:pPr>
              <w:jc w:val="center"/>
              <w:rPr>
                <w:rFonts w:cstheme="minorHAnsi"/>
                <w:b/>
              </w:rPr>
            </w:pPr>
            <w:r w:rsidRPr="002002C1">
              <w:rPr>
                <w:rFonts w:cstheme="minorHAnsi"/>
                <w:b/>
              </w:rPr>
              <w:t>2</w:t>
            </w:r>
          </w:p>
        </w:tc>
        <w:tc>
          <w:tcPr>
            <w:tcW w:w="2239" w:type="dxa"/>
            <w:shd w:val="clear" w:color="auto" w:fill="F2F2F2" w:themeFill="background1" w:themeFillShade="F2"/>
            <w:vAlign w:val="center"/>
          </w:tcPr>
          <w:p w:rsidR="006F56A3" w:rsidRPr="002002C1" w:rsidRDefault="006F56A3" w:rsidP="008748E9">
            <w:pPr>
              <w:ind w:left="708" w:hanging="708"/>
              <w:jc w:val="center"/>
              <w:rPr>
                <w:rFonts w:cstheme="minorHAnsi"/>
                <w:b/>
              </w:rPr>
            </w:pPr>
            <w:r w:rsidRPr="002002C1">
              <w:rPr>
                <w:rFonts w:cstheme="minorHAnsi"/>
                <w:b/>
              </w:rPr>
              <w:t>Très insatisfaisant</w:t>
            </w:r>
          </w:p>
          <w:p w:rsidR="006F56A3" w:rsidRPr="002002C1" w:rsidRDefault="006F56A3" w:rsidP="008748E9">
            <w:pPr>
              <w:ind w:left="708" w:hanging="708"/>
              <w:jc w:val="center"/>
              <w:rPr>
                <w:rFonts w:cstheme="minorHAnsi"/>
                <w:b/>
              </w:rPr>
            </w:pPr>
            <w:r w:rsidRPr="002002C1">
              <w:rPr>
                <w:rFonts w:cstheme="minorHAnsi"/>
                <w:b/>
              </w:rPr>
              <w:t>1</w:t>
            </w:r>
          </w:p>
        </w:tc>
      </w:tr>
      <w:tr w:rsidR="00B65038" w:rsidRPr="002002C1" w:rsidTr="00AE2066">
        <w:trPr>
          <w:gridAfter w:val="1"/>
          <w:wAfter w:w="14" w:type="dxa"/>
          <w:trHeight w:val="3463"/>
        </w:trPr>
        <w:tc>
          <w:tcPr>
            <w:tcW w:w="2787" w:type="dxa"/>
          </w:tcPr>
          <w:p w:rsidR="003D55EF" w:rsidRPr="002002C1" w:rsidRDefault="003D55EF" w:rsidP="003D55EF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</w:rPr>
            </w:pPr>
          </w:p>
          <w:p w:rsidR="002A498A" w:rsidRPr="002A498A" w:rsidRDefault="002002C1" w:rsidP="008B362F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A498A">
              <w:rPr>
                <w:rFonts w:cstheme="minorHAnsi"/>
                <w:b/>
                <w:sz w:val="24"/>
                <w:szCs w:val="24"/>
              </w:rPr>
              <w:t>Maîtrise des connaissances ciblées par la Progression des apprentissages</w:t>
            </w:r>
            <w:r w:rsidR="00FA752A">
              <w:rPr>
                <w:rFonts w:cstheme="minorHAnsi"/>
                <w:b/>
                <w:sz w:val="24"/>
                <w:szCs w:val="24"/>
              </w:rPr>
              <w:t> </w:t>
            </w:r>
          </w:p>
          <w:p w:rsidR="002A498A" w:rsidRPr="0086432F" w:rsidRDefault="002A498A" w:rsidP="008B362F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</w:rPr>
            </w:pPr>
          </w:p>
          <w:p w:rsidR="008B362F" w:rsidRPr="00FA752A" w:rsidRDefault="005E6BC2" w:rsidP="008B362F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8"/>
              </w:rPr>
            </w:pPr>
            <w:r w:rsidRPr="002002C1">
              <w:rPr>
                <w:rFonts w:cstheme="minorHAnsi"/>
                <w:b/>
                <w:sz w:val="20"/>
              </w:rPr>
              <w:t xml:space="preserve">Connaissances </w:t>
            </w:r>
            <w:r w:rsidRPr="00FA752A">
              <w:rPr>
                <w:rFonts w:cstheme="minorHAnsi"/>
                <w:b/>
                <w:sz w:val="20"/>
              </w:rPr>
              <w:t>ciblées :</w:t>
            </w:r>
            <w:r w:rsidR="008B362F" w:rsidRPr="00FA752A">
              <w:rPr>
                <w:rFonts w:cstheme="minorHAnsi"/>
                <w:b/>
                <w:sz w:val="20"/>
              </w:rPr>
              <w:t xml:space="preserve"> </w:t>
            </w:r>
          </w:p>
          <w:p w:rsidR="008B362F" w:rsidRPr="00FA752A" w:rsidRDefault="008B362F" w:rsidP="008B362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180"/>
              <w:rPr>
                <w:rFonts w:cstheme="minorHAnsi"/>
                <w:sz w:val="18"/>
                <w:szCs w:val="18"/>
              </w:rPr>
            </w:pPr>
            <w:r w:rsidRPr="00FA752A">
              <w:rPr>
                <w:rFonts w:cstheme="minorHAnsi"/>
                <w:sz w:val="18"/>
                <w:szCs w:val="18"/>
              </w:rPr>
              <w:t>Langage musical</w:t>
            </w:r>
          </w:p>
          <w:p w:rsidR="008B362F" w:rsidRPr="00FA752A" w:rsidRDefault="008B362F" w:rsidP="008B362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180"/>
              <w:rPr>
                <w:rFonts w:cstheme="minorHAnsi"/>
                <w:sz w:val="18"/>
                <w:szCs w:val="18"/>
              </w:rPr>
            </w:pPr>
            <w:r w:rsidRPr="00FA752A">
              <w:rPr>
                <w:rFonts w:cstheme="minorHAnsi"/>
                <w:sz w:val="18"/>
                <w:szCs w:val="18"/>
              </w:rPr>
              <w:t>Représentation graphique</w:t>
            </w:r>
          </w:p>
          <w:p w:rsidR="008B362F" w:rsidRPr="00FA752A" w:rsidRDefault="008B362F" w:rsidP="008B362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180"/>
              <w:rPr>
                <w:rFonts w:cstheme="minorHAnsi"/>
                <w:sz w:val="18"/>
                <w:szCs w:val="18"/>
              </w:rPr>
            </w:pPr>
            <w:r w:rsidRPr="00FA752A">
              <w:rPr>
                <w:rFonts w:cstheme="minorHAnsi"/>
                <w:sz w:val="18"/>
                <w:szCs w:val="18"/>
              </w:rPr>
              <w:t>Moyens sonores</w:t>
            </w:r>
          </w:p>
          <w:p w:rsidR="008B362F" w:rsidRPr="00FA752A" w:rsidRDefault="008B362F" w:rsidP="008B362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180"/>
              <w:rPr>
                <w:rFonts w:cstheme="minorHAnsi"/>
                <w:sz w:val="18"/>
                <w:szCs w:val="18"/>
              </w:rPr>
            </w:pPr>
            <w:r w:rsidRPr="00FA752A">
              <w:rPr>
                <w:rFonts w:cstheme="minorHAnsi"/>
                <w:sz w:val="18"/>
                <w:szCs w:val="18"/>
              </w:rPr>
              <w:t>Techniques instrumentales</w:t>
            </w:r>
          </w:p>
          <w:p w:rsidR="008B362F" w:rsidRPr="002002C1" w:rsidRDefault="008B362F" w:rsidP="008B362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180"/>
              <w:rPr>
                <w:rFonts w:cstheme="minorHAnsi"/>
                <w:sz w:val="18"/>
                <w:szCs w:val="18"/>
              </w:rPr>
            </w:pPr>
            <w:r w:rsidRPr="002002C1">
              <w:rPr>
                <w:rFonts w:cstheme="minorHAnsi"/>
                <w:sz w:val="18"/>
                <w:szCs w:val="18"/>
              </w:rPr>
              <w:t>Règles de musique d’ensemble</w:t>
            </w:r>
          </w:p>
          <w:p w:rsidR="008B362F" w:rsidRPr="002002C1" w:rsidRDefault="008B362F" w:rsidP="008B362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180"/>
              <w:rPr>
                <w:rFonts w:cstheme="minorHAnsi"/>
                <w:sz w:val="18"/>
                <w:szCs w:val="18"/>
              </w:rPr>
            </w:pPr>
            <w:r w:rsidRPr="002002C1">
              <w:rPr>
                <w:rFonts w:cstheme="minorHAnsi"/>
                <w:sz w:val="18"/>
                <w:szCs w:val="18"/>
              </w:rPr>
              <w:t>Procédés de composition</w:t>
            </w:r>
          </w:p>
          <w:p w:rsidR="006F56A3" w:rsidRPr="00637B41" w:rsidRDefault="008B362F" w:rsidP="008B362F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180"/>
              <w:rPr>
                <w:rFonts w:cstheme="minorHAnsi"/>
                <w:sz w:val="18"/>
                <w:szCs w:val="18"/>
              </w:rPr>
            </w:pPr>
            <w:r w:rsidRPr="002002C1">
              <w:rPr>
                <w:rFonts w:cstheme="minorHAnsi"/>
                <w:sz w:val="18"/>
                <w:szCs w:val="18"/>
              </w:rPr>
              <w:t>Structures</w:t>
            </w:r>
          </w:p>
        </w:tc>
        <w:tc>
          <w:tcPr>
            <w:tcW w:w="2247" w:type="dxa"/>
            <w:vAlign w:val="center"/>
          </w:tcPr>
          <w:p w:rsidR="006F56A3" w:rsidRPr="00E951BF" w:rsidRDefault="006F56A3" w:rsidP="00AA12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 xml:space="preserve">L’élève </w:t>
            </w:r>
            <w:r w:rsidR="00AA124D" w:rsidRPr="00E951BF">
              <w:rPr>
                <w:rFonts w:cstheme="minorHAnsi"/>
                <w:sz w:val="18"/>
                <w:szCs w:val="18"/>
              </w:rPr>
              <w:t xml:space="preserve">identifie </w:t>
            </w:r>
            <w:r w:rsidRPr="00E951BF">
              <w:rPr>
                <w:rFonts w:cstheme="minorHAnsi"/>
                <w:sz w:val="18"/>
                <w:szCs w:val="18"/>
              </w:rPr>
              <w:t xml:space="preserve">tous les </w:t>
            </w:r>
            <w:r w:rsidR="007A1FA0" w:rsidRPr="00E951BF">
              <w:rPr>
                <w:rFonts w:cstheme="minorHAnsi"/>
                <w:sz w:val="18"/>
                <w:szCs w:val="18"/>
              </w:rPr>
              <w:t>éléments ciblés.</w:t>
            </w:r>
          </w:p>
        </w:tc>
        <w:tc>
          <w:tcPr>
            <w:tcW w:w="2337" w:type="dxa"/>
            <w:vAlign w:val="center"/>
          </w:tcPr>
          <w:p w:rsidR="006F56A3" w:rsidRPr="00E951BF" w:rsidRDefault="006F56A3" w:rsidP="009F11A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</w:t>
            </w:r>
            <w:r w:rsidR="00891908" w:rsidRPr="00E951BF">
              <w:rPr>
                <w:rFonts w:cstheme="minorHAnsi"/>
                <w:sz w:val="18"/>
                <w:szCs w:val="18"/>
              </w:rPr>
              <w:t xml:space="preserve"> </w:t>
            </w:r>
            <w:r w:rsidR="00AA124D" w:rsidRPr="00E951BF">
              <w:rPr>
                <w:rFonts w:cstheme="minorHAnsi"/>
                <w:sz w:val="18"/>
                <w:szCs w:val="18"/>
              </w:rPr>
              <w:t>identifie</w:t>
            </w:r>
            <w:r w:rsidR="00891908" w:rsidRPr="00E951BF">
              <w:rPr>
                <w:rFonts w:cstheme="minorHAnsi"/>
                <w:sz w:val="18"/>
                <w:szCs w:val="18"/>
              </w:rPr>
              <w:t xml:space="preserve"> </w:t>
            </w:r>
            <w:r w:rsidR="009F11A5" w:rsidRPr="00E951BF">
              <w:rPr>
                <w:rFonts w:cstheme="minorHAnsi"/>
                <w:sz w:val="18"/>
                <w:szCs w:val="18"/>
              </w:rPr>
              <w:t>la plupart</w:t>
            </w:r>
            <w:r w:rsidR="00D33875" w:rsidRPr="00E951BF">
              <w:rPr>
                <w:rFonts w:cstheme="minorHAnsi"/>
                <w:sz w:val="18"/>
                <w:szCs w:val="18"/>
              </w:rPr>
              <w:t xml:space="preserve"> </w:t>
            </w:r>
            <w:r w:rsidR="00CF6EC5" w:rsidRPr="00E951BF">
              <w:rPr>
                <w:rFonts w:cstheme="minorHAnsi"/>
                <w:sz w:val="18"/>
                <w:szCs w:val="18"/>
              </w:rPr>
              <w:t>des</w:t>
            </w:r>
            <w:r w:rsidRPr="00E951BF">
              <w:rPr>
                <w:rFonts w:cstheme="minorHAnsi"/>
                <w:sz w:val="18"/>
                <w:szCs w:val="18"/>
              </w:rPr>
              <w:t xml:space="preserve"> éléments ciblés</w:t>
            </w:r>
            <w:r w:rsidR="007A1FA0" w:rsidRPr="00E951BF">
              <w:rPr>
                <w:rFonts w:cstheme="minorHAnsi"/>
                <w:sz w:val="18"/>
                <w:szCs w:val="18"/>
              </w:rPr>
              <w:t>.</w:t>
            </w:r>
            <w:r w:rsidR="008B362F" w:rsidRPr="00E951BF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068" w:type="dxa"/>
            <w:vAlign w:val="center"/>
          </w:tcPr>
          <w:p w:rsidR="006F56A3" w:rsidRPr="00E951BF" w:rsidRDefault="006F56A3" w:rsidP="00D758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 xml:space="preserve">L’élève </w:t>
            </w:r>
            <w:r w:rsidR="00AA124D" w:rsidRPr="00E951BF">
              <w:rPr>
                <w:rFonts w:cstheme="minorHAnsi"/>
                <w:sz w:val="18"/>
                <w:szCs w:val="18"/>
              </w:rPr>
              <w:t>identifie</w:t>
            </w:r>
            <w:r w:rsidRPr="00E951BF">
              <w:rPr>
                <w:rFonts w:cstheme="minorHAnsi"/>
                <w:sz w:val="18"/>
                <w:szCs w:val="18"/>
              </w:rPr>
              <w:t xml:space="preserve"> </w:t>
            </w:r>
            <w:r w:rsidR="00D758FB" w:rsidRPr="00E951BF">
              <w:rPr>
                <w:rFonts w:cstheme="minorHAnsi"/>
                <w:sz w:val="18"/>
                <w:szCs w:val="18"/>
              </w:rPr>
              <w:t>quelques</w:t>
            </w:r>
            <w:r w:rsidR="00D33875" w:rsidRPr="00E951BF">
              <w:rPr>
                <w:rFonts w:cstheme="minorHAnsi"/>
                <w:sz w:val="18"/>
                <w:szCs w:val="18"/>
              </w:rPr>
              <w:t xml:space="preserve"> </w:t>
            </w:r>
            <w:r w:rsidRPr="00E951BF">
              <w:rPr>
                <w:rFonts w:cstheme="minorHAnsi"/>
                <w:sz w:val="18"/>
                <w:szCs w:val="18"/>
              </w:rPr>
              <w:t>éléments ciblés</w:t>
            </w:r>
            <w:r w:rsidR="0018415F" w:rsidRPr="00E951B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58" w:type="dxa"/>
            <w:vAlign w:val="center"/>
          </w:tcPr>
          <w:p w:rsidR="006F56A3" w:rsidRPr="00E951BF" w:rsidRDefault="006F56A3" w:rsidP="00CF6EC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 xml:space="preserve">L’élève </w:t>
            </w:r>
            <w:r w:rsidR="00AA124D" w:rsidRPr="00E951BF">
              <w:rPr>
                <w:rFonts w:cstheme="minorHAnsi"/>
                <w:sz w:val="18"/>
                <w:szCs w:val="18"/>
              </w:rPr>
              <w:t>identifie</w:t>
            </w:r>
            <w:r w:rsidRPr="00E951BF">
              <w:rPr>
                <w:rFonts w:cstheme="minorHAnsi"/>
                <w:sz w:val="18"/>
                <w:szCs w:val="18"/>
              </w:rPr>
              <w:t xml:space="preserve"> peu d’éléments ciblés</w:t>
            </w:r>
            <w:r w:rsidR="0018415F" w:rsidRPr="00E951BF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39" w:type="dxa"/>
            <w:vAlign w:val="center"/>
          </w:tcPr>
          <w:p w:rsidR="006F56A3" w:rsidRPr="00E951BF" w:rsidRDefault="00891908" w:rsidP="00AA12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 xml:space="preserve">L’élève </w:t>
            </w:r>
            <w:r w:rsidR="00AA124D" w:rsidRPr="00E951BF">
              <w:rPr>
                <w:rFonts w:cstheme="minorHAnsi"/>
                <w:sz w:val="18"/>
                <w:szCs w:val="18"/>
              </w:rPr>
              <w:t>identifie</w:t>
            </w:r>
            <w:r w:rsidR="0050306C">
              <w:rPr>
                <w:rFonts w:cstheme="minorHAnsi"/>
                <w:sz w:val="18"/>
                <w:szCs w:val="18"/>
              </w:rPr>
              <w:t xml:space="preserve"> très peu ou</w:t>
            </w:r>
            <w:r w:rsidR="00D758FB" w:rsidRPr="00E951BF">
              <w:rPr>
                <w:rFonts w:cstheme="minorHAnsi"/>
                <w:sz w:val="18"/>
                <w:szCs w:val="18"/>
              </w:rPr>
              <w:t xml:space="preserve"> </w:t>
            </w:r>
            <w:r w:rsidR="006F56A3" w:rsidRPr="00E951BF">
              <w:rPr>
                <w:rFonts w:cstheme="minorHAnsi"/>
                <w:sz w:val="18"/>
                <w:szCs w:val="18"/>
              </w:rPr>
              <w:t>aucun des éléments ciblés</w:t>
            </w:r>
            <w:r w:rsidR="0018415F" w:rsidRPr="00E951BF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82D99" w:rsidRPr="003E4B2C" w:rsidTr="00AE2066">
        <w:trPr>
          <w:trHeight w:val="2388"/>
        </w:trPr>
        <w:tc>
          <w:tcPr>
            <w:tcW w:w="2787" w:type="dxa"/>
            <w:tcBorders>
              <w:bottom w:val="single" w:sz="4" w:space="0" w:color="FFFFFF" w:themeColor="background1"/>
            </w:tcBorders>
            <w:vAlign w:val="center"/>
          </w:tcPr>
          <w:p w:rsidR="00382D99" w:rsidRPr="00FA752A" w:rsidRDefault="00382D99" w:rsidP="00B76C7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0"/>
              </w:rPr>
            </w:pPr>
            <w:r w:rsidRPr="00FA752A">
              <w:rPr>
                <w:rFonts w:cstheme="minorHAnsi"/>
                <w:b/>
                <w:sz w:val="24"/>
                <w:szCs w:val="20"/>
              </w:rPr>
              <w:t>Pertinence de l’appréciation</w:t>
            </w:r>
          </w:p>
          <w:p w:rsidR="00382D99" w:rsidRPr="00FA752A" w:rsidRDefault="00382D99" w:rsidP="00B76C74">
            <w:pPr>
              <w:autoSpaceDE w:val="0"/>
              <w:autoSpaceDN w:val="0"/>
              <w:adjustRightInd w:val="0"/>
              <w:rPr>
                <w:rFonts w:cstheme="minorHAnsi"/>
                <w:bCs/>
                <w:szCs w:val="20"/>
              </w:rPr>
            </w:pPr>
          </w:p>
          <w:p w:rsidR="00382D99" w:rsidRPr="00FA752A" w:rsidRDefault="00382D99" w:rsidP="002A498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FA752A">
              <w:rPr>
                <w:rFonts w:cstheme="minorHAnsi"/>
                <w:b/>
                <w:sz w:val="19"/>
                <w:szCs w:val="19"/>
              </w:rPr>
              <w:t>Appréciation fondée sur des éléments pertinents :</w:t>
            </w:r>
            <w:r w:rsidRPr="00FA752A">
              <w:rPr>
                <w:rFonts w:cstheme="minorHAnsi"/>
                <w:sz w:val="19"/>
                <w:szCs w:val="19"/>
              </w:rPr>
              <w:t xml:space="preserve"> </w:t>
            </w:r>
          </w:p>
          <w:p w:rsidR="00973C33" w:rsidRPr="00FA752A" w:rsidRDefault="00973C33" w:rsidP="002A498A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:rsidR="00382D99" w:rsidRPr="00FA752A" w:rsidRDefault="004D1C5B" w:rsidP="00382D99">
            <w:pPr>
              <w:pStyle w:val="Paragraphedeliste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42" w:hanging="180"/>
              <w:rPr>
                <w:rFonts w:cstheme="minorHAnsi"/>
                <w:sz w:val="18"/>
                <w:szCs w:val="18"/>
              </w:rPr>
            </w:pPr>
            <w:r w:rsidRPr="00FA752A">
              <w:rPr>
                <w:rFonts w:cstheme="minorHAnsi"/>
                <w:sz w:val="18"/>
                <w:szCs w:val="18"/>
              </w:rPr>
              <w:t>L</w:t>
            </w:r>
            <w:r w:rsidR="00382D99" w:rsidRPr="00FA752A">
              <w:rPr>
                <w:rFonts w:cstheme="minorHAnsi"/>
                <w:sz w:val="18"/>
                <w:szCs w:val="18"/>
              </w:rPr>
              <w:t>iens entre des aspects de l’œuvre et des effets ressentis</w:t>
            </w:r>
          </w:p>
          <w:p w:rsidR="00382D99" w:rsidRPr="00FA752A" w:rsidRDefault="00382D99" w:rsidP="00382D99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7" w:type="dxa"/>
            <w:vAlign w:val="center"/>
          </w:tcPr>
          <w:p w:rsidR="00382D99" w:rsidRPr="00E951BF" w:rsidRDefault="00382D99" w:rsidP="008643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fait des liens adéquats entre tous les élé</w:t>
            </w:r>
            <w:r w:rsidR="00733111">
              <w:rPr>
                <w:rFonts w:cstheme="minorHAnsi"/>
                <w:sz w:val="18"/>
                <w:szCs w:val="18"/>
              </w:rPr>
              <w:t xml:space="preserve">ments ciblés de l’œuvre </w:t>
            </w:r>
            <w:r w:rsidRPr="00E951BF">
              <w:rPr>
                <w:rFonts w:cstheme="minorHAnsi"/>
                <w:sz w:val="18"/>
                <w:szCs w:val="18"/>
              </w:rPr>
              <w:t xml:space="preserve"> et l’effet ressenti (émotions, sentiments, impressions)</w:t>
            </w:r>
            <w:r w:rsidR="0073311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37" w:type="dxa"/>
            <w:vAlign w:val="center"/>
          </w:tcPr>
          <w:p w:rsidR="00382D99" w:rsidRPr="00E951BF" w:rsidRDefault="00382D99" w:rsidP="0086432F">
            <w:pPr>
              <w:jc w:val="center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fait des liens adéquats entre la plupart des élé</w:t>
            </w:r>
            <w:r w:rsidR="00733111">
              <w:rPr>
                <w:rFonts w:cstheme="minorHAnsi"/>
                <w:sz w:val="18"/>
                <w:szCs w:val="18"/>
              </w:rPr>
              <w:t>ments ciblés de l’œuvre</w:t>
            </w:r>
            <w:r w:rsidRPr="00E951BF">
              <w:rPr>
                <w:rFonts w:cstheme="minorHAnsi"/>
                <w:sz w:val="18"/>
                <w:szCs w:val="18"/>
              </w:rPr>
              <w:t xml:space="preserve"> et l’effet ressenti (émotions, sentiments, impressions)</w:t>
            </w:r>
            <w:r w:rsidR="0073311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68" w:type="dxa"/>
            <w:vAlign w:val="center"/>
          </w:tcPr>
          <w:p w:rsidR="00382D99" w:rsidRPr="00E951BF" w:rsidRDefault="00382D99" w:rsidP="00733111">
            <w:pPr>
              <w:jc w:val="center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fait des liens adéquats entre quelques élé</w:t>
            </w:r>
            <w:r w:rsidR="00733111">
              <w:rPr>
                <w:rFonts w:cstheme="minorHAnsi"/>
                <w:sz w:val="18"/>
                <w:szCs w:val="18"/>
              </w:rPr>
              <w:t xml:space="preserve">ments ciblés de l’œuvre </w:t>
            </w:r>
            <w:r w:rsidRPr="00E951BF">
              <w:rPr>
                <w:rFonts w:cstheme="minorHAnsi"/>
                <w:sz w:val="18"/>
                <w:szCs w:val="18"/>
              </w:rPr>
              <w:t>et l’effet ressenti (émotions, sentiments, impressions)</w:t>
            </w:r>
            <w:r w:rsidR="00733111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58" w:type="dxa"/>
            <w:vAlign w:val="center"/>
          </w:tcPr>
          <w:p w:rsidR="00382D99" w:rsidRPr="00E951BF" w:rsidRDefault="00382D99" w:rsidP="0086432F">
            <w:pPr>
              <w:pStyle w:val="Default"/>
              <w:jc w:val="center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E951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L’é</w:t>
            </w:r>
            <w:r w:rsidR="0073311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lève fait peu de liens </w:t>
            </w:r>
            <w:r w:rsidRPr="00E951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entre </w:t>
            </w:r>
            <w:r w:rsidRPr="00E951BF">
              <w:rPr>
                <w:rFonts w:asciiTheme="minorHAnsi" w:hAnsiTheme="minorHAnsi" w:cstheme="minorHAnsi"/>
                <w:sz w:val="18"/>
                <w:szCs w:val="18"/>
              </w:rPr>
              <w:t>les</w:t>
            </w:r>
            <w:r w:rsidRPr="00E951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élém</w:t>
            </w:r>
            <w:r w:rsidR="0073311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ents ciblés de l’œuvre </w:t>
            </w:r>
            <w:r w:rsidRPr="00E951B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et l’effet ressenti (émotions, sentiments, impressions)</w:t>
            </w:r>
            <w:r w:rsidR="00733111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.</w:t>
            </w:r>
          </w:p>
        </w:tc>
        <w:tc>
          <w:tcPr>
            <w:tcW w:w="2253" w:type="dxa"/>
            <w:gridSpan w:val="2"/>
            <w:vAlign w:val="center"/>
          </w:tcPr>
          <w:p w:rsidR="00382D99" w:rsidRPr="00E951BF" w:rsidRDefault="00382D99" w:rsidP="0073311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</w:t>
            </w:r>
            <w:r w:rsidR="00733111">
              <w:rPr>
                <w:rFonts w:cstheme="minorHAnsi"/>
                <w:sz w:val="18"/>
                <w:szCs w:val="18"/>
              </w:rPr>
              <w:t>élève fait</w:t>
            </w:r>
            <w:r w:rsidR="00683D53">
              <w:rPr>
                <w:rFonts w:cstheme="minorHAnsi"/>
                <w:sz w:val="18"/>
                <w:szCs w:val="18"/>
              </w:rPr>
              <w:t xml:space="preserve"> très peu ou </w:t>
            </w:r>
            <w:proofErr w:type="gramStart"/>
            <w:r w:rsidR="00683D53">
              <w:rPr>
                <w:rFonts w:cstheme="minorHAnsi"/>
                <w:sz w:val="18"/>
                <w:szCs w:val="18"/>
              </w:rPr>
              <w:t xml:space="preserve">aucun </w:t>
            </w:r>
            <w:r w:rsidR="00733111">
              <w:rPr>
                <w:rFonts w:cstheme="minorHAnsi"/>
                <w:sz w:val="18"/>
                <w:szCs w:val="18"/>
              </w:rPr>
              <w:t>liens</w:t>
            </w:r>
            <w:proofErr w:type="gramEnd"/>
            <w:r w:rsidR="00733111">
              <w:rPr>
                <w:rFonts w:cstheme="minorHAnsi"/>
                <w:sz w:val="18"/>
                <w:szCs w:val="18"/>
              </w:rPr>
              <w:t xml:space="preserve"> </w:t>
            </w:r>
            <w:r w:rsidRPr="00E951BF">
              <w:rPr>
                <w:rFonts w:cstheme="minorHAnsi"/>
                <w:sz w:val="18"/>
                <w:szCs w:val="18"/>
              </w:rPr>
              <w:t>entre les élém</w:t>
            </w:r>
            <w:r w:rsidR="00733111">
              <w:rPr>
                <w:rFonts w:cstheme="minorHAnsi"/>
                <w:sz w:val="18"/>
                <w:szCs w:val="18"/>
              </w:rPr>
              <w:t xml:space="preserve">ents ciblés de l’œuvre </w:t>
            </w:r>
            <w:r w:rsidRPr="00E951BF">
              <w:rPr>
                <w:rFonts w:cstheme="minorHAnsi"/>
                <w:sz w:val="18"/>
                <w:szCs w:val="18"/>
              </w:rPr>
              <w:t>et l’effet ressenti (émotions, sentiments, impressions)</w:t>
            </w:r>
            <w:r w:rsidR="00733111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382D99" w:rsidRPr="002002C1" w:rsidTr="00AE2066">
        <w:trPr>
          <w:trHeight w:val="1392"/>
        </w:trPr>
        <w:tc>
          <w:tcPr>
            <w:tcW w:w="2787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382D99" w:rsidRPr="00FA752A" w:rsidRDefault="00382D99" w:rsidP="007E0A06">
            <w:pPr>
              <w:autoSpaceDE w:val="0"/>
              <w:autoSpaceDN w:val="0"/>
              <w:adjustRightInd w:val="0"/>
              <w:rPr>
                <w:rFonts w:cstheme="minorHAnsi"/>
                <w:b/>
                <w:sz w:val="19"/>
                <w:szCs w:val="19"/>
              </w:rPr>
            </w:pPr>
            <w:r w:rsidRPr="00FA752A">
              <w:rPr>
                <w:rFonts w:cstheme="minorHAnsi"/>
                <w:b/>
                <w:sz w:val="19"/>
                <w:szCs w:val="19"/>
              </w:rPr>
              <w:t>Utilisation appropriée du vocabulaire disciplinaire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382D99" w:rsidRPr="00E951BF" w:rsidRDefault="00382D99" w:rsidP="008643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utilise de façon appropr</w:t>
            </w:r>
            <w:r w:rsidR="009F169C">
              <w:rPr>
                <w:rFonts w:cstheme="minorHAnsi"/>
                <w:sz w:val="18"/>
                <w:szCs w:val="18"/>
              </w:rPr>
              <w:t xml:space="preserve">iée tous </w:t>
            </w:r>
            <w:r w:rsidRPr="00E951BF">
              <w:rPr>
                <w:rFonts w:cstheme="minorHAnsi"/>
                <w:sz w:val="18"/>
                <w:szCs w:val="18"/>
              </w:rPr>
              <w:t>les termes ciblés du vocabulaire disciplinaire</w:t>
            </w:r>
            <w:r w:rsidR="006B0EC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382D99" w:rsidRPr="00E951BF" w:rsidRDefault="00382D99" w:rsidP="0086432F">
            <w:pPr>
              <w:jc w:val="center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utilise de façon appropriée la plupart des termes ciblés du vocabulaire disciplinaire</w:t>
            </w:r>
            <w:r w:rsidR="006B0EC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382D99" w:rsidRPr="00E951BF" w:rsidRDefault="00382D99" w:rsidP="0086432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utilise de façon appropriée quelques termes ciblés du vocabulaire disciplinaire</w:t>
            </w:r>
            <w:r w:rsidR="006B0EC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vAlign w:val="center"/>
          </w:tcPr>
          <w:p w:rsidR="00382D99" w:rsidRPr="009F169C" w:rsidRDefault="00324745" w:rsidP="009F169C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51BF">
              <w:rPr>
                <w:rFonts w:asciiTheme="minorHAnsi" w:hAnsiTheme="minorHAnsi" w:cstheme="minorHAnsi"/>
                <w:sz w:val="18"/>
                <w:szCs w:val="18"/>
              </w:rPr>
              <w:t xml:space="preserve">L’élève </w:t>
            </w:r>
            <w:r w:rsidR="009F169C">
              <w:rPr>
                <w:rFonts w:asciiTheme="minorHAnsi" w:hAnsiTheme="minorHAnsi" w:cstheme="minorHAnsi"/>
                <w:sz w:val="18"/>
                <w:szCs w:val="18"/>
              </w:rPr>
              <w:t>utilise de façon inappropriée des termes du vocabulaire  disciplinaire.</w:t>
            </w:r>
          </w:p>
        </w:tc>
        <w:tc>
          <w:tcPr>
            <w:tcW w:w="2253" w:type="dxa"/>
            <w:gridSpan w:val="2"/>
            <w:tcBorders>
              <w:bottom w:val="single" w:sz="4" w:space="0" w:color="auto"/>
            </w:tcBorders>
            <w:vAlign w:val="center"/>
          </w:tcPr>
          <w:p w:rsidR="00382D99" w:rsidRPr="00E951BF" w:rsidRDefault="009F169C" w:rsidP="0086432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L’élève n’utilise aucun terme du vocabulaire disciplinaire.</w:t>
            </w:r>
          </w:p>
        </w:tc>
      </w:tr>
    </w:tbl>
    <w:p w:rsidR="00AE36F1" w:rsidRDefault="00AE36F1" w:rsidP="00CD0414">
      <w:pPr>
        <w:pStyle w:val="Pieddepage"/>
        <w:spacing w:before="60"/>
        <w:rPr>
          <w:color w:val="595959" w:themeColor="text1" w:themeTint="A6"/>
          <w:sz w:val="16"/>
          <w:szCs w:val="16"/>
        </w:rPr>
      </w:pPr>
    </w:p>
    <w:p w:rsidR="00AE36F1" w:rsidRDefault="00AE36F1" w:rsidP="00CD0414">
      <w:pPr>
        <w:pStyle w:val="Pieddepage"/>
        <w:spacing w:before="60"/>
        <w:rPr>
          <w:color w:val="595959" w:themeColor="text1" w:themeTint="A6"/>
          <w:sz w:val="16"/>
          <w:szCs w:val="16"/>
        </w:rPr>
      </w:pPr>
    </w:p>
    <w:p w:rsidR="00AE36F1" w:rsidRDefault="00AE36F1" w:rsidP="00CD0414">
      <w:pPr>
        <w:pStyle w:val="Pieddepage"/>
        <w:spacing w:before="60"/>
        <w:rPr>
          <w:color w:val="595959" w:themeColor="text1" w:themeTint="A6"/>
          <w:sz w:val="16"/>
          <w:szCs w:val="16"/>
        </w:rPr>
      </w:pPr>
    </w:p>
    <w:p w:rsidR="00AE36F1" w:rsidRDefault="00AE36F1" w:rsidP="00CD0414">
      <w:pPr>
        <w:pStyle w:val="Pieddepage"/>
        <w:spacing w:before="60"/>
        <w:rPr>
          <w:color w:val="595959" w:themeColor="text1" w:themeTint="A6"/>
          <w:sz w:val="16"/>
          <w:szCs w:val="16"/>
        </w:rPr>
      </w:pPr>
    </w:p>
    <w:p w:rsidR="00AE36F1" w:rsidRDefault="00AE36F1" w:rsidP="00CD0414">
      <w:pPr>
        <w:pStyle w:val="Pieddepage"/>
        <w:spacing w:before="60"/>
        <w:rPr>
          <w:color w:val="595959" w:themeColor="text1" w:themeTint="A6"/>
          <w:sz w:val="16"/>
          <w:szCs w:val="16"/>
        </w:rPr>
      </w:pPr>
    </w:p>
    <w:p w:rsidR="00CD0414" w:rsidRPr="00CD0414" w:rsidRDefault="00CD0414" w:rsidP="00CD0414">
      <w:pPr>
        <w:pStyle w:val="Pieddepage"/>
        <w:spacing w:before="60"/>
        <w:rPr>
          <w:color w:val="595959" w:themeColor="text1" w:themeTint="A6"/>
          <w:sz w:val="16"/>
          <w:szCs w:val="16"/>
        </w:rPr>
      </w:pPr>
      <w:r>
        <w:rPr>
          <w:color w:val="595959" w:themeColor="text1" w:themeTint="A6"/>
          <w:sz w:val="16"/>
          <w:szCs w:val="16"/>
        </w:rPr>
        <w:t xml:space="preserve">Source : Document MELS, 2012 adapté par les membres des tables régionales des arts de l’île de Montréal et de Laval, Laurentides, Lanaudière </w:t>
      </w:r>
      <w:r>
        <w:rPr>
          <w:i/>
          <w:color w:val="808080" w:themeColor="background1" w:themeShade="80"/>
          <w:sz w:val="16"/>
          <w:szCs w:val="16"/>
        </w:rPr>
        <w:fldChar w:fldCharType="begin"/>
      </w:r>
      <w:r>
        <w:rPr>
          <w:i/>
          <w:color w:val="808080" w:themeColor="background1" w:themeShade="80"/>
          <w:sz w:val="16"/>
          <w:szCs w:val="16"/>
        </w:rPr>
        <w:instrText xml:space="preserve"> FILENAME   \* MERGEFORMAT </w:instrText>
      </w:r>
      <w:r>
        <w:rPr>
          <w:i/>
          <w:color w:val="808080" w:themeColor="background1" w:themeShade="80"/>
          <w:sz w:val="16"/>
          <w:szCs w:val="16"/>
        </w:rPr>
        <w:fldChar w:fldCharType="separate"/>
      </w:r>
      <w:r>
        <w:rPr>
          <w:i/>
          <w:noProof/>
          <w:color w:val="808080" w:themeColor="background1" w:themeShade="80"/>
          <w:sz w:val="16"/>
          <w:szCs w:val="16"/>
        </w:rPr>
        <w:t>Grille_Musique _ tous les cycles_c3.docx</w:t>
      </w:r>
      <w:r>
        <w:rPr>
          <w:i/>
          <w:color w:val="808080" w:themeColor="background1" w:themeShade="80"/>
          <w:sz w:val="16"/>
          <w:szCs w:val="16"/>
        </w:rPr>
        <w:fldChar w:fldCharType="end"/>
      </w:r>
    </w:p>
    <w:p w:rsidR="00CD0414" w:rsidRDefault="00CD0414" w:rsidP="00CD0414">
      <w:pPr>
        <w:rPr>
          <w:lang w:eastAsia="fr-FR"/>
        </w:rPr>
      </w:pPr>
    </w:p>
    <w:p w:rsidR="00CD0414" w:rsidRPr="00CD0414" w:rsidRDefault="00CD0414" w:rsidP="00CD0414">
      <w:pPr>
        <w:rPr>
          <w:lang w:eastAsia="fr-FR"/>
        </w:rPr>
        <w:sectPr w:rsidR="00CD0414" w:rsidRPr="00CD0414" w:rsidSect="007A6A83">
          <w:pgSz w:w="15840" w:h="12240" w:orient="landscape"/>
          <w:pgMar w:top="630" w:right="900" w:bottom="0" w:left="1440" w:header="708" w:footer="708" w:gutter="0"/>
          <w:cols w:space="708"/>
          <w:docGrid w:linePitch="360"/>
        </w:sectPr>
      </w:pPr>
    </w:p>
    <w:p w:rsidR="00D8335F" w:rsidRDefault="00D8335F" w:rsidP="00D8335F">
      <w:pPr>
        <w:pStyle w:val="En-tte"/>
        <w:rPr>
          <w:rFonts w:ascii="Arial Rounded MT Bold" w:hAnsi="Arial Rounded MT Bold"/>
          <w:b/>
          <w:bCs/>
          <w:i/>
        </w:rPr>
      </w:pPr>
      <w:r>
        <w:rPr>
          <w:b/>
          <w:sz w:val="28"/>
          <w:szCs w:val="28"/>
        </w:rPr>
        <w:lastRenderedPageBreak/>
        <w:t xml:space="preserve">Grille d’évaluation : </w:t>
      </w:r>
      <w:r>
        <w:rPr>
          <w:b/>
          <w:color w:val="7030A0"/>
          <w:sz w:val="36"/>
          <w:szCs w:val="36"/>
        </w:rPr>
        <w:t>Musique</w:t>
      </w:r>
      <w:r>
        <w:rPr>
          <w:rFonts w:ascii="Arial Rounded MT Bold" w:hAnsi="Arial Rounded MT Bold"/>
          <w:b/>
          <w:bCs/>
          <w:i/>
          <w:color w:val="7030A0"/>
          <w:sz w:val="36"/>
          <w:szCs w:val="36"/>
        </w:rPr>
        <w:t xml:space="preserve"> –</w:t>
      </w:r>
      <w:r>
        <w:rPr>
          <w:b/>
          <w:color w:val="7030A0"/>
          <w:sz w:val="36"/>
          <w:szCs w:val="36"/>
        </w:rPr>
        <w:t xml:space="preserve"> 2</w:t>
      </w:r>
      <w:r w:rsidRPr="00D8335F">
        <w:rPr>
          <w:b/>
          <w:color w:val="7030A0"/>
          <w:sz w:val="36"/>
          <w:szCs w:val="36"/>
          <w:vertAlign w:val="superscript"/>
        </w:rPr>
        <w:t>e</w:t>
      </w:r>
      <w:r>
        <w:rPr>
          <w:b/>
          <w:color w:val="7030A0"/>
          <w:sz w:val="36"/>
          <w:szCs w:val="36"/>
        </w:rPr>
        <w:t xml:space="preserve"> et 3</w:t>
      </w:r>
      <w:r w:rsidRPr="00D8335F">
        <w:rPr>
          <w:b/>
          <w:color w:val="7030A0"/>
          <w:sz w:val="36"/>
          <w:szCs w:val="36"/>
          <w:vertAlign w:val="superscript"/>
        </w:rPr>
        <w:t>e</w:t>
      </w:r>
      <w:r>
        <w:rPr>
          <w:b/>
          <w:color w:val="7030A0"/>
          <w:sz w:val="36"/>
          <w:szCs w:val="36"/>
        </w:rPr>
        <w:t xml:space="preserve"> cycle</w:t>
      </w:r>
      <w:r>
        <w:rPr>
          <w:b/>
          <w:color w:val="7030A0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du primaire</w:t>
      </w:r>
    </w:p>
    <w:p w:rsidR="00D835AB" w:rsidRPr="00D835AB" w:rsidRDefault="00D835AB" w:rsidP="00D835AB">
      <w:pPr>
        <w:pStyle w:val="Titre"/>
        <w:jc w:val="left"/>
        <w:rPr>
          <w:rFonts w:asciiTheme="minorHAnsi" w:eastAsiaTheme="minorHAnsi" w:hAnsiTheme="minorHAnsi" w:cstheme="minorHAnsi"/>
          <w:b w:val="0"/>
          <w:iCs/>
          <w:color w:val="A6A6A6" w:themeColor="background1" w:themeShade="A6"/>
          <w:sz w:val="28"/>
          <w:szCs w:val="28"/>
          <w:lang w:eastAsia="en-US"/>
        </w:rPr>
      </w:pPr>
      <w:r w:rsidRPr="00F91B3D">
        <w:rPr>
          <w:rFonts w:ascii="Century Gothic" w:eastAsiaTheme="minorHAnsi" w:hAnsi="Century Gothic" w:cstheme="minorBidi"/>
          <w:bCs w:val="0"/>
          <w:color w:val="7030A0"/>
          <w:sz w:val="28"/>
          <w:szCs w:val="22"/>
          <w:lang w:eastAsia="en-US"/>
        </w:rPr>
        <w:t>C3</w:t>
      </w:r>
      <w:r w:rsidRPr="002002C1">
        <w:rPr>
          <w:rFonts w:asciiTheme="minorHAnsi" w:hAnsiTheme="minorHAnsi" w:cstheme="minorHAnsi"/>
          <w:color w:val="7030A0"/>
          <w:sz w:val="28"/>
        </w:rPr>
        <w:t xml:space="preserve">  </w:t>
      </w:r>
      <w:r w:rsidR="00F91B3D" w:rsidRPr="00F91B3D">
        <w:rPr>
          <w:rFonts w:ascii="Arial Rounded MT Bold" w:eastAsiaTheme="minorHAnsi" w:hAnsi="Arial Rounded MT Bold" w:cstheme="minorBidi"/>
          <w:b w:val="0"/>
          <w:i/>
          <w:color w:val="404040" w:themeColor="text1" w:themeTint="BF"/>
          <w:sz w:val="20"/>
          <w:szCs w:val="20"/>
          <w:lang w:eastAsia="en-US"/>
        </w:rPr>
        <w:t>APPRÉCIER DES ŒUVRES MUSICALES, SES RÉALISATIONS et CELLES DE SES CAMARADES</w:t>
      </w:r>
      <w:r w:rsidR="00F91B3D">
        <w:rPr>
          <w:rFonts w:asciiTheme="minorHAnsi" w:hAnsiTheme="minorHAnsi" w:cstheme="minorHAnsi"/>
          <w:b w:val="0"/>
          <w:bCs w:val="0"/>
          <w:color w:val="A6A6A6" w:themeColor="background1" w:themeShade="A6"/>
          <w:sz w:val="28"/>
          <w:szCs w:val="28"/>
        </w:rPr>
        <w:t xml:space="preserve"> </w:t>
      </w:r>
    </w:p>
    <w:p w:rsidR="00963001" w:rsidRPr="00452FEE" w:rsidRDefault="00452FEE" w:rsidP="00452FEE">
      <w:pPr>
        <w:spacing w:after="0"/>
        <w:rPr>
          <w:b/>
          <w:color w:val="7F7F7F" w:themeColor="text1" w:themeTint="80"/>
          <w:sz w:val="20"/>
        </w:rPr>
      </w:pPr>
      <w:r>
        <w:rPr>
          <w:b/>
          <w:color w:val="7F7F7F" w:themeColor="text1" w:themeTint="80"/>
          <w:sz w:val="20"/>
        </w:rPr>
        <w:t xml:space="preserve">Les critères d’évaluation ne changent pas d’un cycle à l’autre, car c’est la complexité de la tâche proposée à l’élève qui détermine le niveau de </w:t>
      </w:r>
      <w:r>
        <w:rPr>
          <w:rFonts w:cstheme="minorHAnsi"/>
          <w:b/>
          <w:color w:val="7F7F7F" w:themeColor="text1" w:themeTint="80"/>
          <w:sz w:val="20"/>
        </w:rPr>
        <w:t>difficulté des éléments ciblés.</w:t>
      </w:r>
    </w:p>
    <w:tbl>
      <w:tblPr>
        <w:tblStyle w:val="Grilledutableau"/>
        <w:tblW w:w="13866" w:type="dxa"/>
        <w:tblInd w:w="-252" w:type="dxa"/>
        <w:tblLook w:val="04A0" w:firstRow="1" w:lastRow="0" w:firstColumn="1" w:lastColumn="0" w:noHBand="0" w:noVBand="1"/>
      </w:tblPr>
      <w:tblGrid>
        <w:gridCol w:w="2790"/>
        <w:gridCol w:w="2250"/>
        <w:gridCol w:w="2340"/>
        <w:gridCol w:w="2070"/>
        <w:gridCol w:w="2160"/>
        <w:gridCol w:w="2242"/>
        <w:gridCol w:w="14"/>
      </w:tblGrid>
      <w:tr w:rsidR="00963001" w:rsidRPr="002002C1" w:rsidTr="00FA752A">
        <w:trPr>
          <w:gridAfter w:val="1"/>
          <w:wAfter w:w="14" w:type="dxa"/>
          <w:trHeight w:val="746"/>
        </w:trPr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63001" w:rsidRPr="002002C1" w:rsidRDefault="00963001" w:rsidP="008D3CF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2002C1">
              <w:rPr>
                <w:rFonts w:cstheme="minorHAnsi"/>
                <w:b/>
              </w:rPr>
              <w:t>Critère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963001" w:rsidRPr="002002C1" w:rsidRDefault="00963001" w:rsidP="008D3CFB">
            <w:pPr>
              <w:jc w:val="center"/>
              <w:rPr>
                <w:rFonts w:cstheme="minorHAnsi"/>
                <w:b/>
              </w:rPr>
            </w:pPr>
            <w:r w:rsidRPr="002002C1">
              <w:rPr>
                <w:rFonts w:cstheme="minorHAnsi"/>
                <w:b/>
              </w:rPr>
              <w:t>Remarquable</w:t>
            </w:r>
          </w:p>
          <w:p w:rsidR="00963001" w:rsidRPr="002002C1" w:rsidRDefault="00963001" w:rsidP="008D3CFB">
            <w:pPr>
              <w:jc w:val="center"/>
              <w:rPr>
                <w:rFonts w:cstheme="minorHAnsi"/>
                <w:b/>
              </w:rPr>
            </w:pPr>
            <w:r w:rsidRPr="002002C1">
              <w:rPr>
                <w:rFonts w:cstheme="minorHAnsi"/>
                <w:b/>
              </w:rPr>
              <w:t>5</w:t>
            </w:r>
          </w:p>
        </w:tc>
        <w:tc>
          <w:tcPr>
            <w:tcW w:w="2340" w:type="dxa"/>
            <w:shd w:val="clear" w:color="auto" w:fill="F2F2F2" w:themeFill="background1" w:themeFillShade="F2"/>
            <w:vAlign w:val="center"/>
          </w:tcPr>
          <w:p w:rsidR="00963001" w:rsidRPr="002002C1" w:rsidRDefault="00963001" w:rsidP="008D3CFB">
            <w:pPr>
              <w:jc w:val="center"/>
              <w:rPr>
                <w:rFonts w:cstheme="minorHAnsi"/>
                <w:b/>
              </w:rPr>
            </w:pPr>
            <w:r w:rsidRPr="002002C1">
              <w:rPr>
                <w:rFonts w:cstheme="minorHAnsi"/>
                <w:b/>
              </w:rPr>
              <w:t xml:space="preserve">Très satisfaisant </w:t>
            </w:r>
          </w:p>
          <w:p w:rsidR="00963001" w:rsidRPr="002002C1" w:rsidRDefault="00963001" w:rsidP="008D3CFB">
            <w:pPr>
              <w:jc w:val="center"/>
              <w:rPr>
                <w:rFonts w:cstheme="minorHAnsi"/>
                <w:b/>
              </w:rPr>
            </w:pPr>
            <w:r w:rsidRPr="002002C1">
              <w:rPr>
                <w:rFonts w:cstheme="minorHAnsi"/>
                <w:b/>
              </w:rPr>
              <w:t>4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963001" w:rsidRPr="002002C1" w:rsidRDefault="00963001" w:rsidP="008D3CFB">
            <w:pPr>
              <w:jc w:val="center"/>
              <w:rPr>
                <w:rFonts w:cstheme="minorHAnsi"/>
                <w:b/>
              </w:rPr>
            </w:pPr>
            <w:r w:rsidRPr="002002C1">
              <w:rPr>
                <w:rFonts w:cstheme="minorHAnsi"/>
                <w:b/>
              </w:rPr>
              <w:t>Satisfaisant</w:t>
            </w:r>
          </w:p>
          <w:p w:rsidR="00963001" w:rsidRPr="002002C1" w:rsidRDefault="00963001" w:rsidP="008D3CFB">
            <w:pPr>
              <w:jc w:val="center"/>
              <w:rPr>
                <w:rFonts w:cstheme="minorHAnsi"/>
                <w:b/>
              </w:rPr>
            </w:pPr>
            <w:r w:rsidRPr="002002C1">
              <w:rPr>
                <w:rFonts w:cstheme="minorHAnsi"/>
                <w:b/>
              </w:rPr>
              <w:t>3</w:t>
            </w:r>
          </w:p>
        </w:tc>
        <w:tc>
          <w:tcPr>
            <w:tcW w:w="2160" w:type="dxa"/>
            <w:shd w:val="clear" w:color="auto" w:fill="F2F2F2" w:themeFill="background1" w:themeFillShade="F2"/>
            <w:vAlign w:val="center"/>
          </w:tcPr>
          <w:p w:rsidR="00963001" w:rsidRPr="002002C1" w:rsidRDefault="00963001" w:rsidP="008D3CFB">
            <w:pPr>
              <w:jc w:val="center"/>
              <w:rPr>
                <w:rFonts w:cstheme="minorHAnsi"/>
                <w:b/>
              </w:rPr>
            </w:pPr>
            <w:r w:rsidRPr="002002C1">
              <w:rPr>
                <w:rFonts w:cstheme="minorHAnsi"/>
                <w:b/>
              </w:rPr>
              <w:t>Insatisfaisant</w:t>
            </w:r>
          </w:p>
          <w:p w:rsidR="00963001" w:rsidRPr="002002C1" w:rsidRDefault="00963001" w:rsidP="008D3CFB">
            <w:pPr>
              <w:jc w:val="center"/>
              <w:rPr>
                <w:rFonts w:cstheme="minorHAnsi"/>
                <w:b/>
              </w:rPr>
            </w:pPr>
            <w:r w:rsidRPr="002002C1">
              <w:rPr>
                <w:rFonts w:cstheme="minorHAnsi"/>
                <w:b/>
              </w:rPr>
              <w:t>2</w:t>
            </w:r>
          </w:p>
        </w:tc>
        <w:tc>
          <w:tcPr>
            <w:tcW w:w="2242" w:type="dxa"/>
            <w:shd w:val="clear" w:color="auto" w:fill="F2F2F2" w:themeFill="background1" w:themeFillShade="F2"/>
            <w:vAlign w:val="center"/>
          </w:tcPr>
          <w:p w:rsidR="00963001" w:rsidRPr="002002C1" w:rsidRDefault="00963001" w:rsidP="008D3CFB">
            <w:pPr>
              <w:ind w:left="708" w:hanging="708"/>
              <w:jc w:val="center"/>
              <w:rPr>
                <w:rFonts w:cstheme="minorHAnsi"/>
                <w:b/>
              </w:rPr>
            </w:pPr>
            <w:r w:rsidRPr="002002C1">
              <w:rPr>
                <w:rFonts w:cstheme="minorHAnsi"/>
                <w:b/>
              </w:rPr>
              <w:t>Très insatisfaisant</w:t>
            </w:r>
          </w:p>
          <w:p w:rsidR="00963001" w:rsidRPr="002002C1" w:rsidRDefault="00963001" w:rsidP="008D3CFB">
            <w:pPr>
              <w:ind w:left="708" w:hanging="708"/>
              <w:jc w:val="center"/>
              <w:rPr>
                <w:rFonts w:cstheme="minorHAnsi"/>
                <w:b/>
              </w:rPr>
            </w:pPr>
            <w:r w:rsidRPr="002002C1">
              <w:rPr>
                <w:rFonts w:cstheme="minorHAnsi"/>
                <w:b/>
              </w:rPr>
              <w:t>1</w:t>
            </w:r>
          </w:p>
        </w:tc>
      </w:tr>
      <w:tr w:rsidR="00963001" w:rsidRPr="002002C1" w:rsidTr="00FA752A">
        <w:trPr>
          <w:gridAfter w:val="1"/>
          <w:wAfter w:w="14" w:type="dxa"/>
          <w:trHeight w:val="3392"/>
        </w:trPr>
        <w:tc>
          <w:tcPr>
            <w:tcW w:w="2790" w:type="dxa"/>
          </w:tcPr>
          <w:p w:rsidR="00963001" w:rsidRPr="002002C1" w:rsidRDefault="00963001" w:rsidP="008D3CFB">
            <w:pPr>
              <w:autoSpaceDE w:val="0"/>
              <w:autoSpaceDN w:val="0"/>
              <w:adjustRightInd w:val="0"/>
              <w:rPr>
                <w:rFonts w:cstheme="minorHAnsi"/>
                <w:b/>
                <w:sz w:val="12"/>
              </w:rPr>
            </w:pPr>
          </w:p>
          <w:p w:rsidR="00963001" w:rsidRPr="002A498A" w:rsidRDefault="00963001" w:rsidP="008D3CF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2A498A">
              <w:rPr>
                <w:rFonts w:cstheme="minorHAnsi"/>
                <w:b/>
                <w:sz w:val="24"/>
                <w:szCs w:val="24"/>
              </w:rPr>
              <w:t xml:space="preserve">Maîtrise des connaissances ciblées par la Progression des apprentissages </w:t>
            </w:r>
          </w:p>
          <w:p w:rsidR="00963001" w:rsidRDefault="00963001" w:rsidP="008D3CFB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</w:rPr>
            </w:pPr>
          </w:p>
          <w:p w:rsidR="00963001" w:rsidRPr="002002C1" w:rsidRDefault="00963001" w:rsidP="008D3CFB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8"/>
              </w:rPr>
            </w:pPr>
            <w:r w:rsidRPr="002002C1">
              <w:rPr>
                <w:rFonts w:cstheme="minorHAnsi"/>
                <w:b/>
                <w:sz w:val="20"/>
              </w:rPr>
              <w:t xml:space="preserve">Connaissances ciblées : </w:t>
            </w:r>
          </w:p>
          <w:p w:rsidR="00963001" w:rsidRPr="002002C1" w:rsidRDefault="00963001" w:rsidP="008D3CFB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180"/>
              <w:rPr>
                <w:rFonts w:cstheme="minorHAnsi"/>
                <w:sz w:val="18"/>
                <w:szCs w:val="18"/>
              </w:rPr>
            </w:pPr>
            <w:r w:rsidRPr="002002C1">
              <w:rPr>
                <w:rFonts w:cstheme="minorHAnsi"/>
                <w:sz w:val="18"/>
                <w:szCs w:val="18"/>
              </w:rPr>
              <w:t>Langage musical</w:t>
            </w:r>
          </w:p>
          <w:p w:rsidR="00963001" w:rsidRPr="002002C1" w:rsidRDefault="00963001" w:rsidP="008D3CFB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180"/>
              <w:rPr>
                <w:rFonts w:cstheme="minorHAnsi"/>
                <w:sz w:val="18"/>
                <w:szCs w:val="18"/>
              </w:rPr>
            </w:pPr>
            <w:r w:rsidRPr="002002C1">
              <w:rPr>
                <w:rFonts w:cstheme="minorHAnsi"/>
                <w:sz w:val="18"/>
                <w:szCs w:val="18"/>
              </w:rPr>
              <w:t>Représentation graphique</w:t>
            </w:r>
          </w:p>
          <w:p w:rsidR="00963001" w:rsidRPr="002002C1" w:rsidRDefault="00963001" w:rsidP="008D3CFB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180"/>
              <w:rPr>
                <w:rFonts w:cstheme="minorHAnsi"/>
                <w:sz w:val="18"/>
                <w:szCs w:val="18"/>
              </w:rPr>
            </w:pPr>
            <w:r w:rsidRPr="002002C1">
              <w:rPr>
                <w:rFonts w:cstheme="minorHAnsi"/>
                <w:sz w:val="18"/>
                <w:szCs w:val="18"/>
              </w:rPr>
              <w:t>Moyens sonores</w:t>
            </w:r>
          </w:p>
          <w:p w:rsidR="00963001" w:rsidRPr="002002C1" w:rsidRDefault="00963001" w:rsidP="008D3CFB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180"/>
              <w:rPr>
                <w:rFonts w:cstheme="minorHAnsi"/>
                <w:sz w:val="18"/>
                <w:szCs w:val="18"/>
              </w:rPr>
            </w:pPr>
            <w:r w:rsidRPr="002002C1">
              <w:rPr>
                <w:rFonts w:cstheme="minorHAnsi"/>
                <w:sz w:val="18"/>
                <w:szCs w:val="18"/>
              </w:rPr>
              <w:t>Techniques instrumentales</w:t>
            </w:r>
          </w:p>
          <w:p w:rsidR="00963001" w:rsidRPr="002002C1" w:rsidRDefault="00963001" w:rsidP="008D3CFB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180"/>
              <w:rPr>
                <w:rFonts w:cstheme="minorHAnsi"/>
                <w:sz w:val="18"/>
                <w:szCs w:val="18"/>
              </w:rPr>
            </w:pPr>
            <w:r w:rsidRPr="002002C1">
              <w:rPr>
                <w:rFonts w:cstheme="minorHAnsi"/>
                <w:sz w:val="18"/>
                <w:szCs w:val="18"/>
              </w:rPr>
              <w:t>Règles de musique d’ensemble</w:t>
            </w:r>
          </w:p>
          <w:p w:rsidR="00963001" w:rsidRPr="002002C1" w:rsidRDefault="00963001" w:rsidP="008D3CFB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180"/>
              <w:rPr>
                <w:rFonts w:cstheme="minorHAnsi"/>
                <w:sz w:val="18"/>
                <w:szCs w:val="18"/>
              </w:rPr>
            </w:pPr>
            <w:r w:rsidRPr="002002C1">
              <w:rPr>
                <w:rFonts w:cstheme="minorHAnsi"/>
                <w:sz w:val="18"/>
                <w:szCs w:val="18"/>
              </w:rPr>
              <w:t>Procédés de composition</w:t>
            </w:r>
          </w:p>
          <w:p w:rsidR="00963001" w:rsidRPr="00637B41" w:rsidRDefault="00963001" w:rsidP="008D3CFB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70" w:hanging="180"/>
              <w:rPr>
                <w:rFonts w:cstheme="minorHAnsi"/>
                <w:sz w:val="18"/>
                <w:szCs w:val="18"/>
              </w:rPr>
            </w:pPr>
            <w:r w:rsidRPr="002002C1">
              <w:rPr>
                <w:rFonts w:cstheme="minorHAnsi"/>
                <w:sz w:val="18"/>
                <w:szCs w:val="18"/>
              </w:rPr>
              <w:t>Structures</w:t>
            </w:r>
          </w:p>
        </w:tc>
        <w:tc>
          <w:tcPr>
            <w:tcW w:w="2250" w:type="dxa"/>
            <w:vAlign w:val="center"/>
          </w:tcPr>
          <w:p w:rsidR="00963001" w:rsidRPr="00E951BF" w:rsidRDefault="00963001" w:rsidP="008D3C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identifie tous les éléments ciblés.</w:t>
            </w:r>
          </w:p>
        </w:tc>
        <w:tc>
          <w:tcPr>
            <w:tcW w:w="2340" w:type="dxa"/>
            <w:vAlign w:val="center"/>
          </w:tcPr>
          <w:p w:rsidR="00963001" w:rsidRPr="00E951BF" w:rsidRDefault="00963001" w:rsidP="008D3C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 xml:space="preserve">L’élève identifie la plupart des éléments ciblés. </w:t>
            </w:r>
          </w:p>
        </w:tc>
        <w:tc>
          <w:tcPr>
            <w:tcW w:w="2070" w:type="dxa"/>
            <w:vAlign w:val="center"/>
          </w:tcPr>
          <w:p w:rsidR="00963001" w:rsidRPr="00E951BF" w:rsidRDefault="00963001" w:rsidP="008D3C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identifie quelques éléments ciblés.</w:t>
            </w:r>
          </w:p>
        </w:tc>
        <w:tc>
          <w:tcPr>
            <w:tcW w:w="2160" w:type="dxa"/>
            <w:vAlign w:val="center"/>
          </w:tcPr>
          <w:p w:rsidR="00963001" w:rsidRPr="00E951BF" w:rsidRDefault="00963001" w:rsidP="008D3C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identifie peu d’éléments ciblés.</w:t>
            </w:r>
          </w:p>
        </w:tc>
        <w:tc>
          <w:tcPr>
            <w:tcW w:w="2242" w:type="dxa"/>
            <w:vAlign w:val="center"/>
          </w:tcPr>
          <w:p w:rsidR="00963001" w:rsidRPr="00E951BF" w:rsidRDefault="00905821" w:rsidP="008D3CF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L’élève </w:t>
            </w:r>
            <w:r w:rsidR="00963001" w:rsidRPr="00E951BF">
              <w:rPr>
                <w:rFonts w:cstheme="minorHAnsi"/>
                <w:sz w:val="18"/>
                <w:szCs w:val="18"/>
              </w:rPr>
              <w:t>identifie</w:t>
            </w:r>
            <w:r>
              <w:rPr>
                <w:rFonts w:cstheme="minorHAnsi"/>
                <w:sz w:val="18"/>
                <w:szCs w:val="18"/>
              </w:rPr>
              <w:t xml:space="preserve"> très peu ou</w:t>
            </w:r>
            <w:r w:rsidR="00963001" w:rsidRPr="00E951BF">
              <w:rPr>
                <w:rFonts w:cstheme="minorHAnsi"/>
                <w:sz w:val="18"/>
                <w:szCs w:val="18"/>
              </w:rPr>
              <w:t xml:space="preserve"> aucun des éléments ciblés.</w:t>
            </w:r>
          </w:p>
        </w:tc>
      </w:tr>
      <w:tr w:rsidR="00963001" w:rsidRPr="003E4B2C" w:rsidTr="00FA752A">
        <w:trPr>
          <w:trHeight w:val="2330"/>
        </w:trPr>
        <w:tc>
          <w:tcPr>
            <w:tcW w:w="2790" w:type="dxa"/>
            <w:vMerge w:val="restart"/>
          </w:tcPr>
          <w:p w:rsidR="00963001" w:rsidRPr="001E003C" w:rsidRDefault="00963001" w:rsidP="007E0A0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Pertinence de </w:t>
            </w:r>
            <w:r w:rsidRPr="001E003C">
              <w:rPr>
                <w:rFonts w:cstheme="minorHAnsi"/>
                <w:b/>
                <w:sz w:val="24"/>
                <w:szCs w:val="20"/>
              </w:rPr>
              <w:t>l’appréciation</w:t>
            </w:r>
          </w:p>
          <w:p w:rsidR="00963001" w:rsidRPr="007E0A06" w:rsidRDefault="00963001" w:rsidP="007E0A06">
            <w:pPr>
              <w:autoSpaceDE w:val="0"/>
              <w:autoSpaceDN w:val="0"/>
              <w:adjustRightInd w:val="0"/>
              <w:rPr>
                <w:rFonts w:cstheme="minorHAnsi"/>
                <w:bCs/>
                <w:sz w:val="4"/>
                <w:szCs w:val="20"/>
              </w:rPr>
            </w:pPr>
          </w:p>
          <w:p w:rsidR="00963001" w:rsidRDefault="00963001" w:rsidP="007E0A06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  <w:r w:rsidRPr="00861CB3">
              <w:rPr>
                <w:rFonts w:cstheme="minorHAnsi"/>
                <w:b/>
                <w:sz w:val="19"/>
                <w:szCs w:val="19"/>
              </w:rPr>
              <w:t>Appréciation fondée sur des éléments pertinents :</w:t>
            </w:r>
            <w:r w:rsidRPr="00861CB3">
              <w:rPr>
                <w:rFonts w:cstheme="minorHAnsi"/>
                <w:sz w:val="19"/>
                <w:szCs w:val="19"/>
              </w:rPr>
              <w:t xml:space="preserve"> </w:t>
            </w:r>
          </w:p>
          <w:p w:rsidR="00973C33" w:rsidRPr="00861CB3" w:rsidRDefault="00973C33" w:rsidP="007E0A06">
            <w:pPr>
              <w:autoSpaceDE w:val="0"/>
              <w:autoSpaceDN w:val="0"/>
              <w:adjustRightInd w:val="0"/>
              <w:rPr>
                <w:rFonts w:cstheme="minorHAnsi"/>
                <w:sz w:val="19"/>
                <w:szCs w:val="19"/>
              </w:rPr>
            </w:pPr>
          </w:p>
          <w:p w:rsidR="00305620" w:rsidRPr="00305620" w:rsidRDefault="00851857" w:rsidP="007E0A06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52" w:hanging="9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="00963001" w:rsidRPr="00305620">
              <w:rPr>
                <w:rFonts w:cstheme="minorHAnsi"/>
                <w:sz w:val="18"/>
                <w:szCs w:val="18"/>
              </w:rPr>
              <w:t>iens entre des aspects de l’œuvre</w:t>
            </w:r>
            <w:r w:rsidR="00305620" w:rsidRPr="00305620">
              <w:rPr>
                <w:rFonts w:cstheme="minorHAnsi"/>
                <w:sz w:val="18"/>
                <w:szCs w:val="18"/>
              </w:rPr>
              <w:t xml:space="preserve"> et des effets ressentis </w:t>
            </w:r>
          </w:p>
          <w:p w:rsidR="00305620" w:rsidRPr="007E0A06" w:rsidRDefault="00851857" w:rsidP="007E0A06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52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="00305620" w:rsidRPr="00305620">
              <w:rPr>
                <w:rFonts w:cstheme="minorHAnsi"/>
                <w:sz w:val="18"/>
                <w:szCs w:val="18"/>
              </w:rPr>
              <w:t>iens entre des aspects de l’</w:t>
            </w:r>
            <w:r w:rsidR="007C2259" w:rsidRPr="00305620">
              <w:rPr>
                <w:rFonts w:cstheme="minorHAnsi"/>
                <w:sz w:val="18"/>
                <w:szCs w:val="18"/>
              </w:rPr>
              <w:t>œuvre</w:t>
            </w:r>
            <w:r w:rsidR="00305620" w:rsidRPr="00305620">
              <w:rPr>
                <w:rFonts w:cstheme="minorHAnsi"/>
                <w:sz w:val="18"/>
                <w:szCs w:val="18"/>
              </w:rPr>
              <w:t xml:space="preserve"> et des aspects socioculturels (2e et 3e cycle)</w:t>
            </w:r>
          </w:p>
          <w:p w:rsidR="007E0A06" w:rsidRPr="00B225DC" w:rsidRDefault="007E0A06" w:rsidP="007E0A06">
            <w:pPr>
              <w:pStyle w:val="Paragraphedeliste"/>
              <w:autoSpaceDE w:val="0"/>
              <w:autoSpaceDN w:val="0"/>
              <w:adjustRightInd w:val="0"/>
              <w:ind w:left="252"/>
              <w:rPr>
                <w:rFonts w:ascii="Arial" w:hAnsi="Arial" w:cs="Arial"/>
                <w:sz w:val="40"/>
                <w:szCs w:val="18"/>
              </w:rPr>
            </w:pPr>
          </w:p>
          <w:p w:rsidR="00382D99" w:rsidRPr="00382D99" w:rsidRDefault="00382D99" w:rsidP="007E0A06">
            <w:pPr>
              <w:autoSpaceDE w:val="0"/>
              <w:autoSpaceDN w:val="0"/>
              <w:adjustRightInd w:val="0"/>
              <w:rPr>
                <w:rFonts w:cstheme="minorHAnsi"/>
                <w:b/>
                <w:sz w:val="6"/>
                <w:szCs w:val="20"/>
              </w:rPr>
            </w:pPr>
          </w:p>
          <w:p w:rsidR="00382D99" w:rsidRPr="00861CB3" w:rsidRDefault="00382D99" w:rsidP="007E0A06">
            <w:pPr>
              <w:autoSpaceDE w:val="0"/>
              <w:autoSpaceDN w:val="0"/>
              <w:adjustRightInd w:val="0"/>
              <w:rPr>
                <w:rFonts w:cstheme="minorHAnsi"/>
                <w:b/>
                <w:sz w:val="19"/>
                <w:szCs w:val="19"/>
              </w:rPr>
            </w:pPr>
            <w:r w:rsidRPr="00861CB3">
              <w:rPr>
                <w:rFonts w:cstheme="minorHAnsi"/>
                <w:b/>
                <w:sz w:val="19"/>
                <w:szCs w:val="19"/>
              </w:rPr>
              <w:t>Utilisation appropriée du vocabulaire disciplinaire</w:t>
            </w:r>
          </w:p>
        </w:tc>
        <w:tc>
          <w:tcPr>
            <w:tcW w:w="2250" w:type="dxa"/>
            <w:vAlign w:val="center"/>
          </w:tcPr>
          <w:p w:rsidR="0094765C" w:rsidRDefault="00963001" w:rsidP="0094765C">
            <w:pPr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fait des</w:t>
            </w:r>
            <w:r w:rsidR="0094765C">
              <w:rPr>
                <w:rFonts w:cstheme="minorHAnsi"/>
                <w:sz w:val="18"/>
                <w:szCs w:val="18"/>
              </w:rPr>
              <w:t xml:space="preserve"> liens adéquats entre</w:t>
            </w:r>
            <w:r w:rsidR="004C65B1">
              <w:rPr>
                <w:rFonts w:cstheme="minorHAnsi"/>
                <w:sz w:val="18"/>
                <w:szCs w:val="18"/>
              </w:rPr>
              <w:t> :</w:t>
            </w:r>
          </w:p>
          <w:p w:rsidR="00422DD2" w:rsidRPr="0094765C" w:rsidRDefault="00963001" w:rsidP="002D6747">
            <w:pPr>
              <w:pStyle w:val="Paragraphedeliste"/>
              <w:numPr>
                <w:ilvl w:val="0"/>
                <w:numId w:val="8"/>
              </w:numPr>
              <w:ind w:left="252" w:hanging="180"/>
              <w:rPr>
                <w:rFonts w:cstheme="minorHAnsi"/>
                <w:sz w:val="18"/>
                <w:szCs w:val="18"/>
              </w:rPr>
            </w:pPr>
            <w:r w:rsidRPr="0094765C">
              <w:rPr>
                <w:rFonts w:cstheme="minorHAnsi"/>
                <w:sz w:val="18"/>
                <w:szCs w:val="18"/>
              </w:rPr>
              <w:t xml:space="preserve">tous les éléments </w:t>
            </w:r>
            <w:r w:rsidR="00DF57B0">
              <w:rPr>
                <w:rFonts w:cstheme="minorHAnsi"/>
                <w:sz w:val="18"/>
                <w:szCs w:val="18"/>
              </w:rPr>
              <w:t>ciblés de l’œuvre</w:t>
            </w:r>
            <w:r w:rsidRPr="0094765C">
              <w:rPr>
                <w:rFonts w:cstheme="minorHAnsi"/>
                <w:sz w:val="18"/>
                <w:szCs w:val="18"/>
              </w:rPr>
              <w:t xml:space="preserve"> et l’effet ressenti (émotions, sentiments, impressions)</w:t>
            </w:r>
          </w:p>
          <w:p w:rsidR="00422DD2" w:rsidRPr="004C65B1" w:rsidRDefault="00422DD2" w:rsidP="0094765C">
            <w:pPr>
              <w:ind w:left="162" w:hanging="90"/>
              <w:rPr>
                <w:rFonts w:cstheme="minorHAnsi"/>
                <w:sz w:val="10"/>
                <w:szCs w:val="18"/>
              </w:rPr>
            </w:pPr>
          </w:p>
          <w:p w:rsidR="00963001" w:rsidRPr="0094765C" w:rsidRDefault="004C65B1" w:rsidP="004C65B1">
            <w:pPr>
              <w:pStyle w:val="Paragraphedeliste"/>
              <w:numPr>
                <w:ilvl w:val="0"/>
                <w:numId w:val="8"/>
              </w:numPr>
              <w:ind w:left="252" w:hanging="180"/>
              <w:rPr>
                <w:rFonts w:ascii="Arial Narrow" w:hAnsi="Arial Narrow"/>
                <w:sz w:val="23"/>
                <w:szCs w:val="23"/>
              </w:rPr>
            </w:pPr>
            <w:r w:rsidRPr="0094765C">
              <w:rPr>
                <w:rFonts w:cstheme="minorHAnsi"/>
                <w:sz w:val="18"/>
                <w:szCs w:val="18"/>
              </w:rPr>
              <w:t>l’œuvre</w:t>
            </w:r>
            <w:r>
              <w:rPr>
                <w:rFonts w:cstheme="minorHAnsi"/>
                <w:sz w:val="18"/>
                <w:szCs w:val="18"/>
              </w:rPr>
              <w:t xml:space="preserve"> et</w:t>
            </w:r>
            <w:r w:rsidRPr="0094765C">
              <w:rPr>
                <w:rFonts w:cstheme="minorHAnsi"/>
                <w:sz w:val="18"/>
                <w:szCs w:val="18"/>
              </w:rPr>
              <w:t xml:space="preserve"> </w:t>
            </w:r>
            <w:r w:rsidR="00422DD2" w:rsidRPr="0094765C">
              <w:rPr>
                <w:rFonts w:cstheme="minorHAnsi"/>
                <w:sz w:val="18"/>
                <w:szCs w:val="18"/>
              </w:rPr>
              <w:t xml:space="preserve">des </w:t>
            </w:r>
            <w:r w:rsidR="00AE6293" w:rsidRPr="0094765C">
              <w:rPr>
                <w:rFonts w:cstheme="minorHAnsi"/>
                <w:sz w:val="18"/>
                <w:szCs w:val="18"/>
              </w:rPr>
              <w:t>aspect</w:t>
            </w:r>
            <w:r w:rsidR="00422DD2" w:rsidRPr="0094765C">
              <w:rPr>
                <w:rFonts w:cstheme="minorHAnsi"/>
                <w:sz w:val="18"/>
                <w:szCs w:val="18"/>
              </w:rPr>
              <w:t>s</w:t>
            </w:r>
            <w:r w:rsidR="00AE6293" w:rsidRPr="0094765C">
              <w:rPr>
                <w:rFonts w:cstheme="minorHAnsi"/>
                <w:sz w:val="18"/>
                <w:szCs w:val="18"/>
              </w:rPr>
              <w:t xml:space="preserve"> </w:t>
            </w:r>
            <w:r w:rsidR="0094765C" w:rsidRPr="0094765C">
              <w:rPr>
                <w:rFonts w:cstheme="minorHAnsi"/>
                <w:sz w:val="18"/>
                <w:szCs w:val="18"/>
              </w:rPr>
              <w:t xml:space="preserve">socioculturels </w:t>
            </w:r>
            <w:r w:rsidR="00422DD2" w:rsidRPr="0094765C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36A56" w:rsidRPr="00FA752A" w:rsidRDefault="00436A56" w:rsidP="00436A56">
            <w:pPr>
              <w:rPr>
                <w:rFonts w:cstheme="minorHAnsi"/>
                <w:sz w:val="18"/>
                <w:szCs w:val="18"/>
              </w:rPr>
            </w:pPr>
            <w:r w:rsidRPr="00FA752A">
              <w:rPr>
                <w:rFonts w:cstheme="minorHAnsi"/>
                <w:sz w:val="18"/>
                <w:szCs w:val="18"/>
              </w:rPr>
              <w:t>L’élève fait des liens adéquats entre :</w:t>
            </w:r>
          </w:p>
          <w:p w:rsidR="00436A56" w:rsidRPr="00FA752A" w:rsidRDefault="00436A56" w:rsidP="00436A56">
            <w:pPr>
              <w:pStyle w:val="Paragraphedeliste"/>
              <w:numPr>
                <w:ilvl w:val="0"/>
                <w:numId w:val="8"/>
              </w:numPr>
              <w:ind w:left="162" w:hanging="90"/>
              <w:rPr>
                <w:rFonts w:cstheme="minorHAnsi"/>
                <w:sz w:val="18"/>
                <w:szCs w:val="18"/>
              </w:rPr>
            </w:pPr>
            <w:r w:rsidRPr="00FA752A">
              <w:rPr>
                <w:rFonts w:cstheme="minorHAnsi"/>
                <w:sz w:val="18"/>
                <w:szCs w:val="18"/>
              </w:rPr>
              <w:t>la plupart des élé</w:t>
            </w:r>
            <w:r w:rsidR="00DF57B0" w:rsidRPr="00FA752A">
              <w:rPr>
                <w:rFonts w:cstheme="minorHAnsi"/>
                <w:sz w:val="18"/>
                <w:szCs w:val="18"/>
              </w:rPr>
              <w:t>ments ciblés de l’œuvre</w:t>
            </w:r>
            <w:r w:rsidRPr="00FA752A">
              <w:rPr>
                <w:rFonts w:cstheme="minorHAnsi"/>
                <w:sz w:val="18"/>
                <w:szCs w:val="18"/>
              </w:rPr>
              <w:t xml:space="preserve"> et l’effet ressenti (émotions, sentiments, impressions)</w:t>
            </w:r>
          </w:p>
          <w:p w:rsidR="007718CB" w:rsidRPr="00FA752A" w:rsidRDefault="007718CB" w:rsidP="007718CB">
            <w:pPr>
              <w:pStyle w:val="Paragraphedeliste"/>
              <w:ind w:left="162"/>
              <w:rPr>
                <w:rFonts w:cstheme="minorHAnsi"/>
                <w:sz w:val="10"/>
                <w:szCs w:val="10"/>
              </w:rPr>
            </w:pPr>
          </w:p>
          <w:p w:rsidR="00963001" w:rsidRPr="00FA752A" w:rsidRDefault="00436A56" w:rsidP="00436A56">
            <w:pPr>
              <w:pStyle w:val="Paragraphedeliste"/>
              <w:numPr>
                <w:ilvl w:val="0"/>
                <w:numId w:val="8"/>
              </w:numPr>
              <w:ind w:left="162" w:hanging="90"/>
              <w:rPr>
                <w:rFonts w:cstheme="minorHAnsi"/>
                <w:sz w:val="18"/>
                <w:szCs w:val="18"/>
              </w:rPr>
            </w:pPr>
            <w:r w:rsidRPr="00FA752A">
              <w:rPr>
                <w:rFonts w:cstheme="minorHAnsi"/>
                <w:sz w:val="18"/>
                <w:szCs w:val="18"/>
              </w:rPr>
              <w:t xml:space="preserve">l’œuvre et un </w:t>
            </w:r>
            <w:r w:rsidR="007B30B0" w:rsidRPr="00FA752A">
              <w:rPr>
                <w:rFonts w:cstheme="minorHAnsi"/>
                <w:sz w:val="18"/>
                <w:szCs w:val="18"/>
              </w:rPr>
              <w:t xml:space="preserve">ou des </w:t>
            </w:r>
            <w:r w:rsidRPr="00FA752A">
              <w:rPr>
                <w:rFonts w:cstheme="minorHAnsi"/>
                <w:sz w:val="18"/>
                <w:szCs w:val="18"/>
              </w:rPr>
              <w:t>aspect</w:t>
            </w:r>
            <w:r w:rsidR="007B30B0" w:rsidRPr="00FA752A">
              <w:rPr>
                <w:rFonts w:cstheme="minorHAnsi"/>
                <w:sz w:val="18"/>
                <w:szCs w:val="18"/>
              </w:rPr>
              <w:t>s</w:t>
            </w:r>
            <w:r w:rsidRPr="00FA752A">
              <w:rPr>
                <w:rFonts w:cstheme="minorHAnsi"/>
                <w:sz w:val="18"/>
                <w:szCs w:val="18"/>
              </w:rPr>
              <w:t xml:space="preserve"> socioculturel</w:t>
            </w:r>
            <w:r w:rsidR="007B30B0" w:rsidRPr="00FA752A">
              <w:rPr>
                <w:rFonts w:cstheme="minorHAnsi"/>
                <w:sz w:val="18"/>
                <w:szCs w:val="18"/>
              </w:rPr>
              <w:t>s</w:t>
            </w:r>
          </w:p>
        </w:tc>
        <w:tc>
          <w:tcPr>
            <w:tcW w:w="2070" w:type="dxa"/>
            <w:vAlign w:val="center"/>
          </w:tcPr>
          <w:p w:rsidR="007B30B0" w:rsidRPr="00FA752A" w:rsidRDefault="007B30B0" w:rsidP="007B30B0">
            <w:pPr>
              <w:rPr>
                <w:rFonts w:cstheme="minorHAnsi"/>
                <w:sz w:val="18"/>
                <w:szCs w:val="18"/>
              </w:rPr>
            </w:pPr>
            <w:r w:rsidRPr="00FA752A">
              <w:rPr>
                <w:rFonts w:cstheme="minorHAnsi"/>
                <w:sz w:val="18"/>
                <w:szCs w:val="18"/>
              </w:rPr>
              <w:t>L’élève fait des liens adéquats entre :</w:t>
            </w:r>
          </w:p>
          <w:p w:rsidR="007B30B0" w:rsidRPr="00FA752A" w:rsidRDefault="007B30B0" w:rsidP="0065351B">
            <w:pPr>
              <w:pStyle w:val="Paragraphedeliste"/>
              <w:numPr>
                <w:ilvl w:val="0"/>
                <w:numId w:val="8"/>
              </w:numPr>
              <w:ind w:left="252" w:hanging="180"/>
              <w:rPr>
                <w:rFonts w:cstheme="minorHAnsi"/>
                <w:sz w:val="18"/>
                <w:szCs w:val="18"/>
              </w:rPr>
            </w:pPr>
            <w:r w:rsidRPr="00FA752A">
              <w:rPr>
                <w:rFonts w:cstheme="minorHAnsi"/>
                <w:sz w:val="18"/>
                <w:szCs w:val="18"/>
              </w:rPr>
              <w:t>quelques  élém</w:t>
            </w:r>
            <w:r w:rsidR="00DF57B0" w:rsidRPr="00FA752A">
              <w:rPr>
                <w:rFonts w:cstheme="minorHAnsi"/>
                <w:sz w:val="18"/>
                <w:szCs w:val="18"/>
              </w:rPr>
              <w:t xml:space="preserve">ents ciblés de l’œuvre </w:t>
            </w:r>
            <w:r w:rsidRPr="00FA752A">
              <w:rPr>
                <w:rFonts w:cstheme="minorHAnsi"/>
                <w:sz w:val="18"/>
                <w:szCs w:val="18"/>
              </w:rPr>
              <w:t>et l’effet ressenti (émotions, sentiments, impressions)</w:t>
            </w:r>
          </w:p>
          <w:p w:rsidR="007718CB" w:rsidRPr="00FA752A" w:rsidRDefault="007718CB" w:rsidP="0065351B">
            <w:pPr>
              <w:pStyle w:val="Paragraphedeliste"/>
              <w:ind w:left="252" w:hanging="180"/>
              <w:rPr>
                <w:rFonts w:cstheme="minorHAnsi"/>
                <w:sz w:val="10"/>
                <w:szCs w:val="10"/>
              </w:rPr>
            </w:pPr>
          </w:p>
          <w:p w:rsidR="00963001" w:rsidRPr="00FA752A" w:rsidRDefault="007B30B0" w:rsidP="0065351B">
            <w:pPr>
              <w:pStyle w:val="Paragraphedeliste"/>
              <w:numPr>
                <w:ilvl w:val="0"/>
                <w:numId w:val="8"/>
              </w:numPr>
              <w:ind w:left="252" w:hanging="180"/>
              <w:rPr>
                <w:rFonts w:cstheme="minorHAnsi"/>
                <w:sz w:val="18"/>
                <w:szCs w:val="18"/>
              </w:rPr>
            </w:pPr>
            <w:r w:rsidRPr="00FA752A">
              <w:rPr>
                <w:rFonts w:cstheme="minorHAnsi"/>
                <w:sz w:val="18"/>
                <w:szCs w:val="18"/>
              </w:rPr>
              <w:t>l’œuvre et un aspect socioculturel</w:t>
            </w:r>
          </w:p>
        </w:tc>
        <w:tc>
          <w:tcPr>
            <w:tcW w:w="2160" w:type="dxa"/>
            <w:vAlign w:val="center"/>
          </w:tcPr>
          <w:p w:rsidR="007B30B0" w:rsidRPr="007B30B0" w:rsidRDefault="007B30B0" w:rsidP="007B30B0">
            <w:pPr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 xml:space="preserve">L’élève </w:t>
            </w:r>
            <w:r w:rsidR="00DF57B0">
              <w:rPr>
                <w:rFonts w:cstheme="minorHAnsi"/>
                <w:sz w:val="18"/>
                <w:szCs w:val="18"/>
              </w:rPr>
              <w:t xml:space="preserve">fait peu de liens </w:t>
            </w:r>
            <w:r w:rsidRPr="00E951BF">
              <w:rPr>
                <w:rFonts w:cstheme="minorHAnsi"/>
                <w:sz w:val="18"/>
                <w:szCs w:val="18"/>
              </w:rPr>
              <w:t xml:space="preserve"> </w:t>
            </w:r>
            <w:r w:rsidRPr="007B30B0">
              <w:rPr>
                <w:rFonts w:cstheme="minorHAnsi"/>
                <w:sz w:val="18"/>
                <w:szCs w:val="18"/>
              </w:rPr>
              <w:t>entre :</w:t>
            </w:r>
          </w:p>
          <w:p w:rsidR="007B30B0" w:rsidRDefault="007B30B0" w:rsidP="0065351B">
            <w:pPr>
              <w:pStyle w:val="Paragraphedeliste"/>
              <w:numPr>
                <w:ilvl w:val="0"/>
                <w:numId w:val="8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 </w:t>
            </w:r>
            <w:r w:rsidRPr="007B30B0">
              <w:rPr>
                <w:rFonts w:cstheme="minorHAnsi"/>
                <w:sz w:val="18"/>
                <w:szCs w:val="18"/>
              </w:rPr>
              <w:t>élém</w:t>
            </w:r>
            <w:r w:rsidR="00DF57B0">
              <w:rPr>
                <w:rFonts w:cstheme="minorHAnsi"/>
                <w:sz w:val="18"/>
                <w:szCs w:val="18"/>
              </w:rPr>
              <w:t xml:space="preserve">ents ciblés de l’œuvre </w:t>
            </w:r>
            <w:r w:rsidRPr="007B30B0">
              <w:rPr>
                <w:rFonts w:cstheme="minorHAnsi"/>
                <w:sz w:val="18"/>
                <w:szCs w:val="18"/>
              </w:rPr>
              <w:t xml:space="preserve">et l’effet </w:t>
            </w:r>
            <w:r w:rsidR="00DF57B0">
              <w:rPr>
                <w:rFonts w:cstheme="minorHAnsi"/>
                <w:sz w:val="18"/>
                <w:szCs w:val="18"/>
              </w:rPr>
              <w:t xml:space="preserve"> </w:t>
            </w:r>
            <w:r w:rsidRPr="007B30B0">
              <w:rPr>
                <w:rFonts w:cstheme="minorHAnsi"/>
                <w:sz w:val="18"/>
                <w:szCs w:val="18"/>
              </w:rPr>
              <w:t>ressenti (émotions, sentiments, impressions)</w:t>
            </w:r>
          </w:p>
          <w:p w:rsidR="007718CB" w:rsidRPr="007718CB" w:rsidRDefault="007718CB" w:rsidP="0065351B">
            <w:pPr>
              <w:pStyle w:val="Paragraphedeliste"/>
              <w:ind w:left="162" w:hanging="180"/>
              <w:rPr>
                <w:rFonts w:cstheme="minorHAnsi"/>
                <w:sz w:val="10"/>
                <w:szCs w:val="10"/>
              </w:rPr>
            </w:pPr>
          </w:p>
          <w:p w:rsidR="00963001" w:rsidRPr="007B30B0" w:rsidRDefault="007B30B0" w:rsidP="00FA752A">
            <w:pPr>
              <w:pStyle w:val="Paragraphedeliste"/>
              <w:numPr>
                <w:ilvl w:val="0"/>
                <w:numId w:val="8"/>
              </w:numPr>
              <w:ind w:left="162" w:hanging="180"/>
              <w:rPr>
                <w:rFonts w:cstheme="minorHAnsi"/>
                <w:sz w:val="18"/>
                <w:szCs w:val="18"/>
              </w:rPr>
            </w:pPr>
            <w:r w:rsidRPr="007B30B0">
              <w:rPr>
                <w:rFonts w:cstheme="minorHAnsi"/>
                <w:sz w:val="18"/>
                <w:szCs w:val="18"/>
              </w:rPr>
              <w:t xml:space="preserve">l’œuvre et </w:t>
            </w:r>
            <w:r w:rsidR="00FA752A">
              <w:rPr>
                <w:rFonts w:cstheme="minorHAnsi"/>
                <w:sz w:val="18"/>
                <w:szCs w:val="18"/>
              </w:rPr>
              <w:t xml:space="preserve">un </w:t>
            </w:r>
            <w:r w:rsidRPr="007B30B0">
              <w:rPr>
                <w:rFonts w:cstheme="minorHAnsi"/>
                <w:sz w:val="18"/>
                <w:szCs w:val="18"/>
              </w:rPr>
              <w:t>aspect socioculturel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56" w:type="dxa"/>
            <w:gridSpan w:val="2"/>
            <w:vAlign w:val="center"/>
          </w:tcPr>
          <w:p w:rsidR="007B30B0" w:rsidRPr="007B30B0" w:rsidRDefault="007B30B0" w:rsidP="007B30B0">
            <w:pPr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 xml:space="preserve">L’élève fait </w:t>
            </w:r>
            <w:r w:rsidR="00DF57B0">
              <w:rPr>
                <w:rFonts w:cstheme="minorHAnsi"/>
                <w:sz w:val="18"/>
                <w:szCs w:val="18"/>
              </w:rPr>
              <w:t xml:space="preserve">très peu ou aucun liens </w:t>
            </w:r>
            <w:r w:rsidRPr="007B30B0">
              <w:rPr>
                <w:rFonts w:cstheme="minorHAnsi"/>
                <w:sz w:val="18"/>
                <w:szCs w:val="18"/>
              </w:rPr>
              <w:t>entre :</w:t>
            </w:r>
          </w:p>
          <w:p w:rsidR="00785A33" w:rsidRDefault="007B30B0" w:rsidP="0065351B">
            <w:pPr>
              <w:pStyle w:val="Paragraphedeliste"/>
              <w:numPr>
                <w:ilvl w:val="0"/>
                <w:numId w:val="8"/>
              </w:numPr>
              <w:ind w:left="252" w:hanging="18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les </w:t>
            </w:r>
            <w:r w:rsidRPr="007B30B0">
              <w:rPr>
                <w:rFonts w:cstheme="minorHAnsi"/>
                <w:sz w:val="18"/>
                <w:szCs w:val="18"/>
              </w:rPr>
              <w:t>élé</w:t>
            </w:r>
            <w:r w:rsidR="00DF57B0">
              <w:rPr>
                <w:rFonts w:cstheme="minorHAnsi"/>
                <w:sz w:val="18"/>
                <w:szCs w:val="18"/>
              </w:rPr>
              <w:t>ments ciblés de l’œuvre</w:t>
            </w:r>
            <w:r w:rsidRPr="007B30B0">
              <w:rPr>
                <w:rFonts w:cstheme="minorHAnsi"/>
                <w:sz w:val="18"/>
                <w:szCs w:val="18"/>
              </w:rPr>
              <w:t xml:space="preserve"> et l’effet ressenti (émotions, sentiments, impressions)</w:t>
            </w:r>
          </w:p>
          <w:p w:rsidR="007718CB" w:rsidRPr="007718CB" w:rsidRDefault="007718CB" w:rsidP="0065351B">
            <w:pPr>
              <w:pStyle w:val="Paragraphedeliste"/>
              <w:ind w:left="252" w:hanging="180"/>
              <w:rPr>
                <w:rFonts w:cstheme="minorHAnsi"/>
                <w:sz w:val="10"/>
                <w:szCs w:val="10"/>
              </w:rPr>
            </w:pPr>
          </w:p>
          <w:p w:rsidR="00963001" w:rsidRPr="00785A33" w:rsidRDefault="007B30B0" w:rsidP="00FA752A">
            <w:pPr>
              <w:pStyle w:val="Paragraphedeliste"/>
              <w:numPr>
                <w:ilvl w:val="0"/>
                <w:numId w:val="8"/>
              </w:numPr>
              <w:ind w:left="252" w:hanging="180"/>
              <w:rPr>
                <w:rFonts w:cstheme="minorHAnsi"/>
                <w:sz w:val="18"/>
                <w:szCs w:val="18"/>
              </w:rPr>
            </w:pPr>
            <w:r w:rsidRPr="00785A33">
              <w:rPr>
                <w:rFonts w:cstheme="minorHAnsi"/>
                <w:sz w:val="18"/>
                <w:szCs w:val="18"/>
              </w:rPr>
              <w:t xml:space="preserve">l’œuvre et </w:t>
            </w:r>
            <w:r w:rsidR="00FA752A">
              <w:rPr>
                <w:rFonts w:cstheme="minorHAnsi"/>
                <w:sz w:val="18"/>
                <w:szCs w:val="18"/>
              </w:rPr>
              <w:t>un</w:t>
            </w:r>
            <w:r w:rsidRPr="00785A33">
              <w:rPr>
                <w:rFonts w:cstheme="minorHAnsi"/>
                <w:sz w:val="18"/>
                <w:szCs w:val="18"/>
              </w:rPr>
              <w:t xml:space="preserve"> aspect socioculturel</w:t>
            </w:r>
          </w:p>
        </w:tc>
      </w:tr>
      <w:tr w:rsidR="00963001" w:rsidRPr="002002C1" w:rsidTr="00FA752A">
        <w:trPr>
          <w:trHeight w:val="1592"/>
        </w:trPr>
        <w:tc>
          <w:tcPr>
            <w:tcW w:w="2790" w:type="dxa"/>
            <w:vMerge/>
            <w:vAlign w:val="center"/>
          </w:tcPr>
          <w:p w:rsidR="00963001" w:rsidRDefault="00963001" w:rsidP="008D3CFB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963001" w:rsidRPr="00E951BF" w:rsidRDefault="00963001" w:rsidP="00A36D9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utilise de façon appropriée tous  les termes ciblés du vocabulaire disciplinaire</w:t>
            </w:r>
            <w:r w:rsidR="006B0EC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40" w:type="dxa"/>
            <w:vAlign w:val="center"/>
          </w:tcPr>
          <w:p w:rsidR="00963001" w:rsidRPr="00E951BF" w:rsidRDefault="00963001" w:rsidP="008D3CFB">
            <w:pPr>
              <w:jc w:val="center"/>
              <w:rPr>
                <w:rFonts w:cstheme="minorHAnsi"/>
                <w:color w:val="A6A6A6" w:themeColor="background1" w:themeShade="A6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utilise de façon appropriée la plupart des termes ciblés du vocabulaire disciplinaire</w:t>
            </w:r>
            <w:r w:rsidR="006B0EC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070" w:type="dxa"/>
            <w:vAlign w:val="center"/>
          </w:tcPr>
          <w:p w:rsidR="00963001" w:rsidRPr="00E951BF" w:rsidRDefault="00963001" w:rsidP="008D3CF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951BF">
              <w:rPr>
                <w:rFonts w:cstheme="minorHAnsi"/>
                <w:sz w:val="18"/>
                <w:szCs w:val="18"/>
              </w:rPr>
              <w:t>L’élève utilise de façon appropriée quelques termes ciblés du vocabulaire disciplinaire</w:t>
            </w:r>
            <w:r w:rsidR="006B0EC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160" w:type="dxa"/>
            <w:vAlign w:val="center"/>
          </w:tcPr>
          <w:p w:rsidR="00963001" w:rsidRPr="00E951BF" w:rsidRDefault="00963001" w:rsidP="008D3CF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951BF">
              <w:rPr>
                <w:rFonts w:asciiTheme="minorHAnsi" w:hAnsiTheme="minorHAnsi" w:cstheme="minorHAnsi"/>
                <w:sz w:val="18"/>
                <w:szCs w:val="18"/>
              </w:rPr>
              <w:t>L’élève utilise de façon peu appropriée les termes ciblés du vocabulaire disciplinaire</w:t>
            </w:r>
            <w:r w:rsidR="006B0EC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256" w:type="dxa"/>
            <w:gridSpan w:val="2"/>
            <w:vAlign w:val="center"/>
          </w:tcPr>
          <w:p w:rsidR="00963001" w:rsidRPr="00E951BF" w:rsidRDefault="00963001" w:rsidP="008D3CFB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E951BF">
              <w:rPr>
                <w:rFonts w:asciiTheme="minorHAnsi" w:hAnsiTheme="minorHAnsi" w:cstheme="minorHAnsi"/>
                <w:sz w:val="18"/>
                <w:szCs w:val="18"/>
              </w:rPr>
              <w:t>L’élève utilise de façon inappropriée les termes ciblés du vocabulaire disciplinaire</w:t>
            </w:r>
            <w:r w:rsidR="006B0EC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577F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381BA2" w:rsidRPr="00381BA2" w:rsidRDefault="00381BA2" w:rsidP="00381BA2">
      <w:pPr>
        <w:shd w:val="clear" w:color="auto" w:fill="FFFFFF" w:themeFill="background1"/>
        <w:spacing w:after="0" w:line="240" w:lineRule="auto"/>
        <w:ind w:hanging="360"/>
        <w:jc w:val="right"/>
        <w:rPr>
          <w:rFonts w:cstheme="minorHAnsi"/>
          <w:color w:val="595959" w:themeColor="text1" w:themeTint="A6"/>
          <w:sz w:val="14"/>
        </w:rPr>
      </w:pPr>
    </w:p>
    <w:p w:rsidR="00AE36F1" w:rsidRDefault="00AE36F1" w:rsidP="00AE2066">
      <w:pPr>
        <w:pStyle w:val="Pieddepage"/>
        <w:spacing w:before="60"/>
        <w:rPr>
          <w:color w:val="595959" w:themeColor="text1" w:themeTint="A6"/>
          <w:sz w:val="16"/>
          <w:szCs w:val="16"/>
        </w:rPr>
      </w:pPr>
    </w:p>
    <w:p w:rsidR="00AE36F1" w:rsidRDefault="00AE36F1" w:rsidP="00AE2066">
      <w:pPr>
        <w:pStyle w:val="Pieddepage"/>
        <w:spacing w:before="60"/>
        <w:rPr>
          <w:color w:val="595959" w:themeColor="text1" w:themeTint="A6"/>
          <w:sz w:val="16"/>
          <w:szCs w:val="16"/>
        </w:rPr>
      </w:pPr>
    </w:p>
    <w:p w:rsidR="00AE36F1" w:rsidRDefault="00AE36F1" w:rsidP="00AE2066">
      <w:pPr>
        <w:pStyle w:val="Pieddepage"/>
        <w:spacing w:before="60"/>
        <w:rPr>
          <w:color w:val="595959" w:themeColor="text1" w:themeTint="A6"/>
          <w:sz w:val="16"/>
          <w:szCs w:val="16"/>
        </w:rPr>
      </w:pPr>
    </w:p>
    <w:p w:rsidR="00AE36F1" w:rsidRDefault="00AE36F1" w:rsidP="00AE2066">
      <w:pPr>
        <w:pStyle w:val="Pieddepage"/>
        <w:spacing w:before="60"/>
        <w:rPr>
          <w:color w:val="595959" w:themeColor="text1" w:themeTint="A6"/>
          <w:sz w:val="16"/>
          <w:szCs w:val="16"/>
        </w:rPr>
      </w:pPr>
    </w:p>
    <w:p w:rsidR="00AE36F1" w:rsidRDefault="00AE36F1" w:rsidP="00AE2066">
      <w:pPr>
        <w:pStyle w:val="Pieddepage"/>
        <w:spacing w:before="60"/>
        <w:rPr>
          <w:color w:val="595959" w:themeColor="text1" w:themeTint="A6"/>
          <w:sz w:val="16"/>
          <w:szCs w:val="16"/>
        </w:rPr>
      </w:pPr>
    </w:p>
    <w:p w:rsidR="00AE2066" w:rsidRPr="00CD0414" w:rsidRDefault="00AE2066" w:rsidP="00AE2066">
      <w:pPr>
        <w:pStyle w:val="Pieddepage"/>
        <w:spacing w:before="60"/>
        <w:rPr>
          <w:color w:val="595959" w:themeColor="text1" w:themeTint="A6"/>
          <w:sz w:val="16"/>
          <w:szCs w:val="16"/>
        </w:rPr>
      </w:pPr>
      <w:bookmarkStart w:id="0" w:name="_GoBack"/>
      <w:bookmarkEnd w:id="0"/>
      <w:r>
        <w:rPr>
          <w:color w:val="595959" w:themeColor="text1" w:themeTint="A6"/>
          <w:sz w:val="16"/>
          <w:szCs w:val="16"/>
        </w:rPr>
        <w:t xml:space="preserve">Source : Document MELS, 2012 adapté par les membres des tables régionales des arts de l’île de Montréal et de Laval, Laurentides, Lanaudière </w:t>
      </w:r>
      <w:r>
        <w:rPr>
          <w:i/>
          <w:color w:val="808080" w:themeColor="background1" w:themeShade="80"/>
          <w:sz w:val="16"/>
          <w:szCs w:val="16"/>
        </w:rPr>
        <w:fldChar w:fldCharType="begin"/>
      </w:r>
      <w:r>
        <w:rPr>
          <w:i/>
          <w:color w:val="808080" w:themeColor="background1" w:themeShade="80"/>
          <w:sz w:val="16"/>
          <w:szCs w:val="16"/>
        </w:rPr>
        <w:instrText xml:space="preserve"> FILENAME   \* MERGEFORMAT </w:instrText>
      </w:r>
      <w:r>
        <w:rPr>
          <w:i/>
          <w:color w:val="808080" w:themeColor="background1" w:themeShade="80"/>
          <w:sz w:val="16"/>
          <w:szCs w:val="16"/>
        </w:rPr>
        <w:fldChar w:fldCharType="separate"/>
      </w:r>
      <w:r>
        <w:rPr>
          <w:i/>
          <w:noProof/>
          <w:color w:val="808080" w:themeColor="background1" w:themeShade="80"/>
          <w:sz w:val="16"/>
          <w:szCs w:val="16"/>
        </w:rPr>
        <w:t>Grille_Musique _ tous les cycles_c3.docx</w:t>
      </w:r>
      <w:r>
        <w:rPr>
          <w:i/>
          <w:color w:val="808080" w:themeColor="background1" w:themeShade="80"/>
          <w:sz w:val="16"/>
          <w:szCs w:val="16"/>
        </w:rPr>
        <w:fldChar w:fldCharType="end"/>
      </w:r>
    </w:p>
    <w:sectPr w:rsidR="00AE2066" w:rsidRPr="00CD0414" w:rsidSect="007A6A83">
      <w:pgSz w:w="15840" w:h="12240" w:orient="landscape"/>
      <w:pgMar w:top="630" w:right="90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96" w:rsidRDefault="00AE0F96" w:rsidP="00400662">
      <w:pPr>
        <w:spacing w:after="0" w:line="240" w:lineRule="auto"/>
      </w:pPr>
      <w:r>
        <w:separator/>
      </w:r>
    </w:p>
  </w:endnote>
  <w:endnote w:type="continuationSeparator" w:id="0">
    <w:p w:rsidR="00AE0F96" w:rsidRDefault="00AE0F96" w:rsidP="0040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96" w:rsidRDefault="00AE0F96" w:rsidP="00400662">
      <w:pPr>
        <w:spacing w:after="0" w:line="240" w:lineRule="auto"/>
      </w:pPr>
      <w:r>
        <w:separator/>
      </w:r>
    </w:p>
  </w:footnote>
  <w:footnote w:type="continuationSeparator" w:id="0">
    <w:p w:rsidR="00AE0F96" w:rsidRDefault="00AE0F96" w:rsidP="004006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64D6"/>
    <w:multiLevelType w:val="hybridMultilevel"/>
    <w:tmpl w:val="71728E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B4D4A"/>
    <w:multiLevelType w:val="hybridMultilevel"/>
    <w:tmpl w:val="BD26CD16"/>
    <w:lvl w:ilvl="0" w:tplc="42425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740FE"/>
    <w:multiLevelType w:val="hybridMultilevel"/>
    <w:tmpl w:val="2370CF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1472E"/>
    <w:multiLevelType w:val="hybridMultilevel"/>
    <w:tmpl w:val="EF4AB03C"/>
    <w:lvl w:ilvl="0" w:tplc="0C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B745403"/>
    <w:multiLevelType w:val="hybridMultilevel"/>
    <w:tmpl w:val="BB50A56A"/>
    <w:lvl w:ilvl="0" w:tplc="3D0C7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03AAD"/>
    <w:multiLevelType w:val="hybridMultilevel"/>
    <w:tmpl w:val="7A1E3E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54BBC"/>
    <w:multiLevelType w:val="hybridMultilevel"/>
    <w:tmpl w:val="8092EE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C0F24"/>
    <w:multiLevelType w:val="hybridMultilevel"/>
    <w:tmpl w:val="FA1834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C876C2"/>
    <w:multiLevelType w:val="hybridMultilevel"/>
    <w:tmpl w:val="CA86295A"/>
    <w:lvl w:ilvl="0" w:tplc="BCB61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E9"/>
    <w:rsid w:val="000048F4"/>
    <w:rsid w:val="000076CB"/>
    <w:rsid w:val="0001318C"/>
    <w:rsid w:val="00014567"/>
    <w:rsid w:val="000179C2"/>
    <w:rsid w:val="00024DE5"/>
    <w:rsid w:val="00026D6A"/>
    <w:rsid w:val="00051935"/>
    <w:rsid w:val="0005285D"/>
    <w:rsid w:val="000646D0"/>
    <w:rsid w:val="00073BF4"/>
    <w:rsid w:val="000821CC"/>
    <w:rsid w:val="00096DD8"/>
    <w:rsid w:val="00096F0E"/>
    <w:rsid w:val="000B4ED7"/>
    <w:rsid w:val="000C25F0"/>
    <w:rsid w:val="000E03C9"/>
    <w:rsid w:val="000F7F76"/>
    <w:rsid w:val="001245C0"/>
    <w:rsid w:val="0014524E"/>
    <w:rsid w:val="001508EE"/>
    <w:rsid w:val="00166C79"/>
    <w:rsid w:val="0018415F"/>
    <w:rsid w:val="001928D9"/>
    <w:rsid w:val="001A005A"/>
    <w:rsid w:val="001A4123"/>
    <w:rsid w:val="001B71FE"/>
    <w:rsid w:val="001E003C"/>
    <w:rsid w:val="001E15B7"/>
    <w:rsid w:val="001F69D0"/>
    <w:rsid w:val="002002C1"/>
    <w:rsid w:val="0024713F"/>
    <w:rsid w:val="002540AC"/>
    <w:rsid w:val="00265060"/>
    <w:rsid w:val="002A498A"/>
    <w:rsid w:val="002D25B4"/>
    <w:rsid w:val="002D6747"/>
    <w:rsid w:val="00305620"/>
    <w:rsid w:val="00324745"/>
    <w:rsid w:val="003527EF"/>
    <w:rsid w:val="003751B7"/>
    <w:rsid w:val="00381BA2"/>
    <w:rsid w:val="00382D99"/>
    <w:rsid w:val="003A011F"/>
    <w:rsid w:val="003A175C"/>
    <w:rsid w:val="003A49DD"/>
    <w:rsid w:val="003D0421"/>
    <w:rsid w:val="003D280D"/>
    <w:rsid w:val="003D55EF"/>
    <w:rsid w:val="003E4B2C"/>
    <w:rsid w:val="00400662"/>
    <w:rsid w:val="00422DD2"/>
    <w:rsid w:val="00436A56"/>
    <w:rsid w:val="00452FEE"/>
    <w:rsid w:val="0047187C"/>
    <w:rsid w:val="004C179E"/>
    <w:rsid w:val="004C65B1"/>
    <w:rsid w:val="004D1C5B"/>
    <w:rsid w:val="005018E9"/>
    <w:rsid w:val="0050306C"/>
    <w:rsid w:val="00521963"/>
    <w:rsid w:val="00543A68"/>
    <w:rsid w:val="00545E89"/>
    <w:rsid w:val="0055123B"/>
    <w:rsid w:val="00574370"/>
    <w:rsid w:val="00577F4B"/>
    <w:rsid w:val="0059256F"/>
    <w:rsid w:val="005A049E"/>
    <w:rsid w:val="005A206F"/>
    <w:rsid w:val="005B2255"/>
    <w:rsid w:val="005D27B1"/>
    <w:rsid w:val="005E6BC2"/>
    <w:rsid w:val="006256D2"/>
    <w:rsid w:val="006313ED"/>
    <w:rsid w:val="00637B41"/>
    <w:rsid w:val="00640A3C"/>
    <w:rsid w:val="00643157"/>
    <w:rsid w:val="0065351B"/>
    <w:rsid w:val="00661AAE"/>
    <w:rsid w:val="00683D53"/>
    <w:rsid w:val="006B0EC3"/>
    <w:rsid w:val="006C776E"/>
    <w:rsid w:val="006E0597"/>
    <w:rsid w:val="006F56A3"/>
    <w:rsid w:val="00710759"/>
    <w:rsid w:val="00733111"/>
    <w:rsid w:val="00733121"/>
    <w:rsid w:val="0074449A"/>
    <w:rsid w:val="0076767E"/>
    <w:rsid w:val="007718CB"/>
    <w:rsid w:val="007762E8"/>
    <w:rsid w:val="00776E98"/>
    <w:rsid w:val="00785A33"/>
    <w:rsid w:val="007A1FA0"/>
    <w:rsid w:val="007A2A71"/>
    <w:rsid w:val="007A6667"/>
    <w:rsid w:val="007A6A83"/>
    <w:rsid w:val="007B30B0"/>
    <w:rsid w:val="007C2259"/>
    <w:rsid w:val="007E0A06"/>
    <w:rsid w:val="007E2646"/>
    <w:rsid w:val="007E5538"/>
    <w:rsid w:val="00835E19"/>
    <w:rsid w:val="00851857"/>
    <w:rsid w:val="00861CB3"/>
    <w:rsid w:val="0086432F"/>
    <w:rsid w:val="008748E9"/>
    <w:rsid w:val="00875F31"/>
    <w:rsid w:val="00891908"/>
    <w:rsid w:val="008A4CC0"/>
    <w:rsid w:val="008B362F"/>
    <w:rsid w:val="008B382C"/>
    <w:rsid w:val="008B4A13"/>
    <w:rsid w:val="008F73CE"/>
    <w:rsid w:val="00902B59"/>
    <w:rsid w:val="00905821"/>
    <w:rsid w:val="009163D6"/>
    <w:rsid w:val="00941299"/>
    <w:rsid w:val="0094765C"/>
    <w:rsid w:val="00954C33"/>
    <w:rsid w:val="00963001"/>
    <w:rsid w:val="0096595F"/>
    <w:rsid w:val="00973C33"/>
    <w:rsid w:val="00980D7B"/>
    <w:rsid w:val="009B48B0"/>
    <w:rsid w:val="009C2E85"/>
    <w:rsid w:val="009C4F6D"/>
    <w:rsid w:val="009F11A5"/>
    <w:rsid w:val="009F169C"/>
    <w:rsid w:val="00A36D93"/>
    <w:rsid w:val="00A44BBA"/>
    <w:rsid w:val="00A8348F"/>
    <w:rsid w:val="00AA124D"/>
    <w:rsid w:val="00AE062C"/>
    <w:rsid w:val="00AE0F96"/>
    <w:rsid w:val="00AE2066"/>
    <w:rsid w:val="00AE36F1"/>
    <w:rsid w:val="00AE6293"/>
    <w:rsid w:val="00AF16FD"/>
    <w:rsid w:val="00B1626B"/>
    <w:rsid w:val="00B17A17"/>
    <w:rsid w:val="00B225DC"/>
    <w:rsid w:val="00B53504"/>
    <w:rsid w:val="00B54692"/>
    <w:rsid w:val="00B55F59"/>
    <w:rsid w:val="00B65038"/>
    <w:rsid w:val="00B76C74"/>
    <w:rsid w:val="00BA15CC"/>
    <w:rsid w:val="00BA7878"/>
    <w:rsid w:val="00BC7BC6"/>
    <w:rsid w:val="00BF4073"/>
    <w:rsid w:val="00C008CF"/>
    <w:rsid w:val="00C21643"/>
    <w:rsid w:val="00C31E33"/>
    <w:rsid w:val="00C62F60"/>
    <w:rsid w:val="00C6570D"/>
    <w:rsid w:val="00C91CC9"/>
    <w:rsid w:val="00CB6680"/>
    <w:rsid w:val="00CC5EB4"/>
    <w:rsid w:val="00CD0414"/>
    <w:rsid w:val="00CF6EC5"/>
    <w:rsid w:val="00D11988"/>
    <w:rsid w:val="00D32DDC"/>
    <w:rsid w:val="00D33875"/>
    <w:rsid w:val="00D527F6"/>
    <w:rsid w:val="00D616BE"/>
    <w:rsid w:val="00D73814"/>
    <w:rsid w:val="00D758FB"/>
    <w:rsid w:val="00D8335F"/>
    <w:rsid w:val="00D835AB"/>
    <w:rsid w:val="00D9584F"/>
    <w:rsid w:val="00DA6F99"/>
    <w:rsid w:val="00DB04E6"/>
    <w:rsid w:val="00DC6505"/>
    <w:rsid w:val="00DE289E"/>
    <w:rsid w:val="00DF57B0"/>
    <w:rsid w:val="00E0459F"/>
    <w:rsid w:val="00E31EB0"/>
    <w:rsid w:val="00E43183"/>
    <w:rsid w:val="00E63900"/>
    <w:rsid w:val="00E70E85"/>
    <w:rsid w:val="00E744D0"/>
    <w:rsid w:val="00E807F2"/>
    <w:rsid w:val="00E951BF"/>
    <w:rsid w:val="00EA5E67"/>
    <w:rsid w:val="00EC76F9"/>
    <w:rsid w:val="00F33C33"/>
    <w:rsid w:val="00F35AA1"/>
    <w:rsid w:val="00F860B9"/>
    <w:rsid w:val="00F86CF2"/>
    <w:rsid w:val="00F91B3D"/>
    <w:rsid w:val="00FA35DC"/>
    <w:rsid w:val="00FA752A"/>
    <w:rsid w:val="00FD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48E9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8748E9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8748E9"/>
    <w:rPr>
      <w:rFonts w:ascii="Tahoma" w:eastAsia="Times New Roman" w:hAnsi="Tahoma" w:cs="Tahoma"/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841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0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662"/>
  </w:style>
  <w:style w:type="paragraph" w:styleId="Pieddepage">
    <w:name w:val="footer"/>
    <w:basedOn w:val="Normal"/>
    <w:link w:val="PieddepageCar"/>
    <w:uiPriority w:val="99"/>
    <w:unhideWhenUsed/>
    <w:rsid w:val="00400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662"/>
  </w:style>
  <w:style w:type="paragraph" w:styleId="Textedebulles">
    <w:name w:val="Balloon Text"/>
    <w:basedOn w:val="Normal"/>
    <w:link w:val="TextedebullesCar"/>
    <w:uiPriority w:val="99"/>
    <w:semiHidden/>
    <w:unhideWhenUsed/>
    <w:rsid w:val="001B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4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48E9"/>
    <w:pPr>
      <w:autoSpaceDE w:val="0"/>
      <w:autoSpaceDN w:val="0"/>
      <w:adjustRightInd w:val="0"/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8748E9"/>
    <w:pPr>
      <w:spacing w:after="0" w:line="240" w:lineRule="auto"/>
      <w:jc w:val="center"/>
    </w:pPr>
    <w:rPr>
      <w:rFonts w:ascii="Tahoma" w:eastAsia="Times New Roman" w:hAnsi="Tahoma" w:cs="Tahoma"/>
      <w:b/>
      <w:bCs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8748E9"/>
    <w:rPr>
      <w:rFonts w:ascii="Tahoma" w:eastAsia="Times New Roman" w:hAnsi="Tahoma" w:cs="Tahoma"/>
      <w:b/>
      <w:bCs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8415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0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0662"/>
  </w:style>
  <w:style w:type="paragraph" w:styleId="Pieddepage">
    <w:name w:val="footer"/>
    <w:basedOn w:val="Normal"/>
    <w:link w:val="PieddepageCar"/>
    <w:uiPriority w:val="99"/>
    <w:unhideWhenUsed/>
    <w:rsid w:val="004006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0662"/>
  </w:style>
  <w:style w:type="paragraph" w:styleId="Textedebulles">
    <w:name w:val="Balloon Text"/>
    <w:basedOn w:val="Normal"/>
    <w:link w:val="TextedebullesCar"/>
    <w:uiPriority w:val="99"/>
    <w:semiHidden/>
    <w:unhideWhenUsed/>
    <w:rsid w:val="001B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DE4F3-E0DA-4E7D-B5DA-9F54EAF5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Grilles 22 mai 2013</vt:lpstr>
    </vt:vector>
  </TitlesOfParts>
  <Company>CSDM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Grilles 22 mai 2013</dc:title>
  <dc:subject/>
  <dc:creator>Lévesque Hélène</dc:creator>
  <cp:keywords/>
  <dc:description/>
  <cp:lastModifiedBy>Techcsa</cp:lastModifiedBy>
  <cp:revision>38</cp:revision>
  <cp:lastPrinted>2013-12-05T20:21:00Z</cp:lastPrinted>
  <dcterms:created xsi:type="dcterms:W3CDTF">2013-05-22T18:39:00Z</dcterms:created>
  <dcterms:modified xsi:type="dcterms:W3CDTF">2013-12-16T20:57:00Z</dcterms:modified>
</cp:coreProperties>
</file>