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ECAD" w14:textId="77777777" w:rsidR="00F226F3" w:rsidRDefault="00C10F0C">
      <w:pPr>
        <w:pStyle w:val="Titre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7728" behindDoc="0" locked="0" layoutInCell="1" allowOverlap="1" wp14:anchorId="039B02DF" wp14:editId="6CC9D749">
            <wp:simplePos x="0" y="0"/>
            <wp:positionH relativeFrom="column">
              <wp:posOffset>-302895</wp:posOffset>
            </wp:positionH>
            <wp:positionV relativeFrom="paragraph">
              <wp:posOffset>-618067</wp:posOffset>
            </wp:positionV>
            <wp:extent cx="1608667" cy="1097580"/>
            <wp:effectExtent l="0" t="0" r="0" b="0"/>
            <wp:wrapNone/>
            <wp:docPr id="9" name="Imag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71" cy="11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78D7A" w14:textId="77777777" w:rsidR="00F226F3" w:rsidRDefault="00F226F3">
      <w:pPr>
        <w:pStyle w:val="Titre"/>
        <w:rPr>
          <w:rFonts w:cs="Arial"/>
          <w:sz w:val="20"/>
          <w:szCs w:val="20"/>
        </w:rPr>
      </w:pPr>
    </w:p>
    <w:p w14:paraId="29CB58FD" w14:textId="77777777" w:rsidR="00F226F3" w:rsidRPr="007849A0" w:rsidRDefault="00F226F3">
      <w:pPr>
        <w:pStyle w:val="Titre"/>
        <w:rPr>
          <w:rFonts w:cs="Arial"/>
          <w:spacing w:val="50"/>
          <w:sz w:val="22"/>
          <w:szCs w:val="22"/>
        </w:rPr>
      </w:pPr>
      <w:r w:rsidRPr="007849A0">
        <w:rPr>
          <w:rFonts w:cs="Arial"/>
          <w:spacing w:val="50"/>
          <w:sz w:val="22"/>
          <w:szCs w:val="22"/>
        </w:rPr>
        <w:t>COMITÉ CONSULTATIF</w:t>
      </w:r>
    </w:p>
    <w:p w14:paraId="7921A950" w14:textId="77777777" w:rsidR="00F226F3" w:rsidRPr="007849A0" w:rsidRDefault="00F226F3">
      <w:pPr>
        <w:pStyle w:val="Titre"/>
        <w:rPr>
          <w:rFonts w:cs="Arial"/>
          <w:sz w:val="22"/>
          <w:szCs w:val="22"/>
        </w:rPr>
      </w:pPr>
      <w:r w:rsidRPr="007849A0">
        <w:rPr>
          <w:rFonts w:cs="Arial"/>
          <w:sz w:val="22"/>
          <w:szCs w:val="22"/>
        </w:rPr>
        <w:t>DES SERVICES AUX ÉLÈVES HANDICAPÉS</w:t>
      </w:r>
    </w:p>
    <w:p w14:paraId="1B69663D" w14:textId="77777777" w:rsidR="00F226F3" w:rsidRPr="007849A0" w:rsidRDefault="00F226F3">
      <w:pPr>
        <w:pStyle w:val="Titre"/>
        <w:rPr>
          <w:rFonts w:cs="Arial"/>
          <w:b w:val="0"/>
          <w:bCs w:val="0"/>
          <w:sz w:val="22"/>
          <w:szCs w:val="22"/>
        </w:rPr>
      </w:pPr>
      <w:r w:rsidRPr="007849A0">
        <w:rPr>
          <w:rFonts w:cs="Arial"/>
          <w:sz w:val="22"/>
          <w:szCs w:val="22"/>
        </w:rPr>
        <w:t>OU EN DIFFICULTÉ D’A</w:t>
      </w:r>
      <w:r w:rsidRPr="007849A0">
        <w:rPr>
          <w:rFonts w:cs="Arial"/>
          <w:caps/>
          <w:sz w:val="22"/>
          <w:szCs w:val="22"/>
        </w:rPr>
        <w:t>daptation</w:t>
      </w:r>
      <w:r w:rsidRPr="007849A0">
        <w:rPr>
          <w:rFonts w:cs="Arial"/>
          <w:sz w:val="22"/>
          <w:szCs w:val="22"/>
        </w:rPr>
        <w:t xml:space="preserve"> OU D’APPRENTISSAGE</w:t>
      </w:r>
    </w:p>
    <w:p w14:paraId="3583F586" w14:textId="77777777" w:rsidR="00F226F3" w:rsidRPr="007849A0" w:rsidRDefault="00F226F3">
      <w:pPr>
        <w:pStyle w:val="Titre"/>
        <w:rPr>
          <w:rFonts w:cs="Arial"/>
          <w:b w:val="0"/>
          <w:bCs w:val="0"/>
          <w:sz w:val="22"/>
          <w:szCs w:val="22"/>
        </w:rPr>
      </w:pPr>
    </w:p>
    <w:p w14:paraId="226ED479" w14:textId="77777777" w:rsidR="00F226F3" w:rsidRPr="007849A0" w:rsidRDefault="00F226F3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</w:rPr>
      </w:pPr>
    </w:p>
    <w:p w14:paraId="10D9E1AE" w14:textId="77777777" w:rsidR="00F226F3" w:rsidRPr="007849A0" w:rsidRDefault="00F226F3">
      <w:pPr>
        <w:pStyle w:val="Titre"/>
        <w:jc w:val="both"/>
        <w:rPr>
          <w:rFonts w:cs="Arial"/>
          <w:bCs w:val="0"/>
          <w:sz w:val="22"/>
          <w:szCs w:val="22"/>
          <w:u w:val="none"/>
        </w:rPr>
      </w:pPr>
    </w:p>
    <w:p w14:paraId="11B37AC6" w14:textId="77777777" w:rsidR="00F226F3" w:rsidRPr="007849A0" w:rsidRDefault="00987F50" w:rsidP="0097211E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b w:val="0"/>
          <w:bCs w:val="0"/>
          <w:sz w:val="22"/>
          <w:szCs w:val="22"/>
          <w:u w:val="none"/>
        </w:rPr>
        <w:t>Proc</w:t>
      </w:r>
      <w:r w:rsidR="00AF3C5C">
        <w:rPr>
          <w:rFonts w:cs="Arial"/>
          <w:b w:val="0"/>
          <w:bCs w:val="0"/>
          <w:sz w:val="22"/>
          <w:szCs w:val="22"/>
          <w:u w:val="none"/>
        </w:rPr>
        <w:t>ès-</w:t>
      </w:r>
      <w:r>
        <w:rPr>
          <w:rFonts w:cs="Arial"/>
          <w:b w:val="0"/>
          <w:bCs w:val="0"/>
          <w:sz w:val="22"/>
          <w:szCs w:val="22"/>
          <w:u w:val="none"/>
        </w:rPr>
        <w:t>verbal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 de la première rencontre du Comité consultatif des services aux élèves handicapés ou en difficulté d’adaptation ou d’apprentissage tenue au </w:t>
      </w:r>
      <w:r w:rsidR="00567F90">
        <w:rPr>
          <w:rFonts w:cs="Arial"/>
          <w:b w:val="0"/>
          <w:bCs w:val="0"/>
          <w:sz w:val="22"/>
          <w:szCs w:val="22"/>
          <w:u w:val="none"/>
        </w:rPr>
        <w:t>80, rue Jean-Bap</w:t>
      </w:r>
      <w:r w:rsidR="00D0010E">
        <w:rPr>
          <w:rFonts w:cs="Arial"/>
          <w:b w:val="0"/>
          <w:bCs w:val="0"/>
          <w:sz w:val="22"/>
          <w:szCs w:val="22"/>
          <w:u w:val="none"/>
        </w:rPr>
        <w:t>tiste-Meilleur</w:t>
      </w:r>
      <w:r w:rsidR="0097211E" w:rsidRPr="007849A0">
        <w:rPr>
          <w:rFonts w:cs="Arial"/>
          <w:b w:val="0"/>
          <w:bCs w:val="0"/>
          <w:sz w:val="22"/>
          <w:szCs w:val="22"/>
          <w:u w:val="none"/>
        </w:rPr>
        <w:t xml:space="preserve"> à </w:t>
      </w:r>
      <w:r w:rsidR="00D0010E">
        <w:rPr>
          <w:rFonts w:cs="Arial"/>
          <w:b w:val="0"/>
          <w:bCs w:val="0"/>
          <w:sz w:val="22"/>
          <w:szCs w:val="22"/>
          <w:u w:val="none"/>
        </w:rPr>
        <w:t>Repentigny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, le mercredi </w:t>
      </w:r>
      <w:r w:rsidR="00323FF2">
        <w:rPr>
          <w:rFonts w:cs="Arial"/>
          <w:b w:val="0"/>
          <w:bCs w:val="0"/>
          <w:sz w:val="22"/>
          <w:szCs w:val="22"/>
          <w:u w:val="none"/>
        </w:rPr>
        <w:t>1</w:t>
      </w:r>
      <w:r w:rsidR="00323FF2" w:rsidRPr="00323FF2">
        <w:rPr>
          <w:rFonts w:cs="Arial"/>
          <w:b w:val="0"/>
          <w:bCs w:val="0"/>
          <w:sz w:val="22"/>
          <w:szCs w:val="22"/>
          <w:u w:val="none"/>
          <w:vertAlign w:val="superscript"/>
        </w:rPr>
        <w:t>er</w:t>
      </w:r>
      <w:r w:rsidR="00323FF2">
        <w:rPr>
          <w:rFonts w:cs="Arial"/>
          <w:b w:val="0"/>
          <w:bCs w:val="0"/>
          <w:sz w:val="22"/>
          <w:szCs w:val="22"/>
          <w:u w:val="none"/>
        </w:rPr>
        <w:t xml:space="preserve"> février 2017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, à </w:t>
      </w:r>
      <w:r w:rsidR="003D0E7D">
        <w:rPr>
          <w:rFonts w:cs="Arial"/>
          <w:b w:val="0"/>
          <w:bCs w:val="0"/>
          <w:sz w:val="22"/>
          <w:szCs w:val="22"/>
          <w:u w:val="none"/>
        </w:rPr>
        <w:t>18 h 30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>.</w:t>
      </w:r>
    </w:p>
    <w:p w14:paraId="2D79B800" w14:textId="77777777"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194A913" w14:textId="77777777"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F2705E9" w14:textId="77777777"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Cs w:val="0"/>
          <w:sz w:val="22"/>
          <w:szCs w:val="22"/>
          <w:lang w:val="fr-FR"/>
        </w:rPr>
      </w:pPr>
      <w:r w:rsidRPr="007849A0">
        <w:rPr>
          <w:rFonts w:cs="Arial"/>
          <w:bCs w:val="0"/>
          <w:sz w:val="22"/>
          <w:szCs w:val="22"/>
          <w:lang w:val="fr-FR"/>
        </w:rPr>
        <w:t>Sont présents</w:t>
      </w:r>
      <w:r w:rsidRPr="00C10F0C">
        <w:rPr>
          <w:rFonts w:cs="Arial"/>
          <w:bCs w:val="0"/>
          <w:sz w:val="22"/>
          <w:szCs w:val="22"/>
          <w:u w:val="none"/>
          <w:lang w:val="fr-FR"/>
        </w:rPr>
        <w:t> :</w:t>
      </w:r>
    </w:p>
    <w:p w14:paraId="071A847B" w14:textId="77777777" w:rsidR="00323FF2" w:rsidRDefault="00323FF2" w:rsidP="00323FF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F590514" w14:textId="18FFF806" w:rsidR="00F226F3" w:rsidRPr="007849A0" w:rsidRDefault="00B66066" w:rsidP="00323FF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Mme 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Michelle Demers</w:t>
      </w:r>
      <w:r w:rsidR="00323FF2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organismes extérieurs</w:t>
      </w:r>
    </w:p>
    <w:p w14:paraId="3524920E" w14:textId="77777777" w:rsidR="004C47E2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>Bianca Bélisle</w:t>
      </w:r>
      <w:r w:rsidR="004C47E2" w:rsidRPr="00A60B11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directions d’école</w:t>
      </w:r>
    </w:p>
    <w:p w14:paraId="5703E8FE" w14:textId="77777777" w:rsidR="004C47E2" w:rsidRPr="007849A0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>Marie-Josée Couture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4C0E442B" w14:textId="77777777" w:rsidR="008531EA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Caroline Drouin</w:t>
      </w:r>
      <w:r w:rsidR="008531EA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personnel professionnel</w:t>
      </w:r>
    </w:p>
    <w:p w14:paraId="5A5A150A" w14:textId="77777777" w:rsidR="008531EA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Nicole Ducharme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4CE5FE4B" w14:textId="77777777" w:rsidR="008531EA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Monique Labossière</w:t>
      </w:r>
      <w:r w:rsidR="008531EA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syndicat de l’enseignement</w:t>
      </w:r>
    </w:p>
    <w:p w14:paraId="2E595F09" w14:textId="77777777" w:rsidR="004C47E2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Karine Langevin 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personnel de soutien</w:t>
      </w:r>
    </w:p>
    <w:p w14:paraId="359FA34D" w14:textId="77777777" w:rsidR="008531EA" w:rsidRPr="007849A0" w:rsidRDefault="008669D8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 Yannick Lar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ue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parents</w:t>
      </w:r>
    </w:p>
    <w:p w14:paraId="4848A24E" w14:textId="77777777" w:rsidR="008531EA" w:rsidRDefault="008531EA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 Thierry Lauzon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Directeur adjoint des SEPEC</w:t>
      </w:r>
    </w:p>
    <w:p w14:paraId="2587624E" w14:textId="77777777" w:rsidR="004C47E2" w:rsidRPr="007849A0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>Brigitte Martel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55D30740" w14:textId="77777777" w:rsidR="003A6197" w:rsidRDefault="003D0E7D" w:rsidP="003A6197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A6197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Caroline Savoie </w:t>
      </w:r>
      <w:r w:rsidR="003A6197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syndicat de l’enseignement</w:t>
      </w:r>
    </w:p>
    <w:p w14:paraId="1BCA15F1" w14:textId="77777777" w:rsidR="004C47E2" w:rsidRDefault="003D0E7D" w:rsidP="003A6197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>Sandra Santos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32B88369" w14:textId="77777777" w:rsidR="00F226F3" w:rsidRPr="007849A0" w:rsidRDefault="00F226F3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B962A35" w14:textId="77777777" w:rsidR="00D33467" w:rsidRDefault="00D33467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ADE3600" w14:textId="77777777" w:rsidR="0071581C" w:rsidRPr="007849A0" w:rsidRDefault="0071581C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9CA9CDB" w14:textId="77777777" w:rsidR="00F226F3" w:rsidRPr="007849A0" w:rsidRDefault="00F226F3" w:rsidP="00F966C0">
      <w:pPr>
        <w:pStyle w:val="Titre"/>
        <w:tabs>
          <w:tab w:val="right" w:leader="dot" w:pos="9120"/>
        </w:tabs>
        <w:jc w:val="both"/>
        <w:rPr>
          <w:rFonts w:cs="Arial"/>
          <w:bCs w:val="0"/>
          <w:sz w:val="22"/>
          <w:szCs w:val="22"/>
          <w:lang w:val="fr-FR"/>
        </w:rPr>
      </w:pPr>
      <w:r w:rsidRPr="007849A0">
        <w:rPr>
          <w:rFonts w:cs="Arial"/>
          <w:bCs w:val="0"/>
          <w:sz w:val="22"/>
          <w:szCs w:val="22"/>
          <w:lang w:val="fr-FR"/>
        </w:rPr>
        <w:t>Sont absents</w:t>
      </w:r>
      <w:r w:rsidRPr="007148C8">
        <w:rPr>
          <w:rFonts w:cs="Arial"/>
          <w:bCs w:val="0"/>
          <w:sz w:val="22"/>
          <w:szCs w:val="22"/>
          <w:u w:val="none"/>
          <w:lang w:val="fr-FR"/>
        </w:rPr>
        <w:t> </w:t>
      </w:r>
      <w:r w:rsidRPr="00C10F0C">
        <w:rPr>
          <w:rFonts w:cs="Arial"/>
          <w:bCs w:val="0"/>
          <w:sz w:val="22"/>
          <w:szCs w:val="22"/>
          <w:u w:val="none"/>
          <w:lang w:val="fr-FR"/>
        </w:rPr>
        <w:t>:</w:t>
      </w:r>
    </w:p>
    <w:p w14:paraId="2CF044F7" w14:textId="77777777" w:rsidR="004A178C" w:rsidRDefault="004A178C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892958B" w14:textId="77777777" w:rsidR="004C47E2" w:rsidRDefault="003D0E7D" w:rsidP="004C47E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>Marie-Claude Gosselin</w:t>
      </w:r>
      <w:r w:rsidR="004C47E2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4A7FB8DB" w14:textId="4AE54E3A" w:rsidR="00323FF2" w:rsidRDefault="00A45AAA" w:rsidP="00323FF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Jean-François Beauchamp 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parents</w:t>
      </w:r>
    </w:p>
    <w:p w14:paraId="20E38EB7" w14:textId="77777777" w:rsidR="00323FF2" w:rsidRDefault="003D0E7D" w:rsidP="00323FF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Hélène Fortin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54E6BE33" w14:textId="77777777" w:rsidR="00323FF2" w:rsidRDefault="003D0E7D" w:rsidP="00323FF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Isabelle Parent</w:t>
      </w:r>
      <w:r w:rsidR="00323FF2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Représentante des parents</w:t>
      </w:r>
    </w:p>
    <w:p w14:paraId="331B7B73" w14:textId="77777777" w:rsidR="00323FF2" w:rsidRPr="007849A0" w:rsidRDefault="003D0E7D" w:rsidP="00323FF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Marie-Josée Roy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405BCB36" w14:textId="77777777" w:rsidR="0071581C" w:rsidRDefault="0071581C" w:rsidP="00987F5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C8FA7B1" w14:textId="77777777" w:rsidR="00A60B11" w:rsidRPr="007849A0" w:rsidRDefault="00A60B11" w:rsidP="00D11F99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E20F94E" w14:textId="77777777" w:rsidR="00F51803" w:rsidRDefault="00F51803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2091487" w14:textId="77777777" w:rsidR="008D6C5D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1656E2A" w14:textId="77777777" w:rsidR="00622B5C" w:rsidRDefault="00622B5C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  <w:sectPr w:rsidR="00622B5C" w:rsidSect="00D82A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321" w:bottom="862" w:left="1797" w:header="567" w:footer="510" w:gutter="0"/>
          <w:cols w:space="708"/>
          <w:docGrid w:linePitch="360"/>
        </w:sectPr>
      </w:pPr>
    </w:p>
    <w:p w14:paraId="7B40030B" w14:textId="77777777" w:rsidR="0069450A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lastRenderedPageBreak/>
        <w:t>Les membres présents à l’ouverture de la séance formant quorum, l’assemblée est déclarée régulièrement constituée.</w:t>
      </w:r>
    </w:p>
    <w:p w14:paraId="61C1A944" w14:textId="77777777" w:rsidR="008D6C5D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5D8781AC" w14:textId="77777777" w:rsidR="008D6C5D" w:rsidRPr="007849A0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28699DF" w14:textId="77777777" w:rsidR="00F226F3" w:rsidRPr="00001277" w:rsidRDefault="00F226F3" w:rsidP="00F226F3">
      <w:pPr>
        <w:pStyle w:val="Titre"/>
        <w:numPr>
          <w:ilvl w:val="0"/>
          <w:numId w:val="26"/>
        </w:numPr>
        <w:tabs>
          <w:tab w:val="clear" w:pos="360"/>
          <w:tab w:val="left" w:pos="720"/>
          <w:tab w:val="right" w:leader="dot" w:pos="960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001277">
        <w:rPr>
          <w:rFonts w:cs="Arial"/>
          <w:bCs w:val="0"/>
          <w:sz w:val="22"/>
          <w:szCs w:val="22"/>
          <w:u w:val="none"/>
          <w:lang w:val="fr-FR"/>
        </w:rPr>
        <w:t>Mot de bienvenue</w:t>
      </w:r>
    </w:p>
    <w:p w14:paraId="70C9D98C" w14:textId="77777777" w:rsidR="00F226F3" w:rsidRPr="007849A0" w:rsidRDefault="00F226F3" w:rsidP="00F226F3">
      <w:pPr>
        <w:pStyle w:val="Titre"/>
        <w:tabs>
          <w:tab w:val="left" w:pos="720"/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14:paraId="0AABD263" w14:textId="77777777" w:rsidR="009F1C3A" w:rsidRDefault="00382F78" w:rsidP="00367036">
      <w:pPr>
        <w:ind w:left="70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réunion débute à </w:t>
      </w:r>
      <w:r w:rsidR="00AF3C5C">
        <w:rPr>
          <w:rFonts w:ascii="Arial" w:hAnsi="Arial" w:cs="Arial"/>
          <w:sz w:val="22"/>
          <w:szCs w:val="22"/>
          <w:lang w:val="fr-FR"/>
        </w:rPr>
        <w:t>19</w:t>
      </w:r>
      <w:r w:rsidR="004038C9">
        <w:rPr>
          <w:rFonts w:ascii="Arial" w:hAnsi="Arial" w:cs="Arial"/>
          <w:sz w:val="22"/>
          <w:szCs w:val="22"/>
          <w:lang w:val="fr-FR"/>
        </w:rPr>
        <w:t xml:space="preserve"> </w:t>
      </w:r>
      <w:r w:rsidR="00AF3C5C">
        <w:rPr>
          <w:rFonts w:ascii="Arial" w:hAnsi="Arial" w:cs="Arial"/>
          <w:sz w:val="22"/>
          <w:szCs w:val="22"/>
          <w:lang w:val="fr-FR"/>
        </w:rPr>
        <w:t>h</w:t>
      </w:r>
      <w:r w:rsidR="004038C9">
        <w:rPr>
          <w:rFonts w:ascii="Arial" w:hAnsi="Arial" w:cs="Arial"/>
          <w:sz w:val="22"/>
          <w:szCs w:val="22"/>
          <w:lang w:val="fr-FR"/>
        </w:rPr>
        <w:t xml:space="preserve"> </w:t>
      </w:r>
      <w:r w:rsidR="00323FF2">
        <w:rPr>
          <w:rFonts w:ascii="Arial" w:hAnsi="Arial" w:cs="Arial"/>
          <w:sz w:val="22"/>
          <w:szCs w:val="22"/>
          <w:lang w:val="fr-FR"/>
        </w:rPr>
        <w:t>06</w:t>
      </w:r>
      <w:r w:rsidR="009F1C3A">
        <w:rPr>
          <w:rFonts w:ascii="Arial" w:hAnsi="Arial" w:cs="Arial"/>
          <w:sz w:val="22"/>
          <w:szCs w:val="22"/>
          <w:lang w:val="fr-FR"/>
        </w:rPr>
        <w:t>.</w:t>
      </w:r>
    </w:p>
    <w:p w14:paraId="7CB2E39F" w14:textId="6FB61AF0" w:rsidR="00D854B1" w:rsidRDefault="00C04EC6" w:rsidP="00323FF2">
      <w:pPr>
        <w:ind w:left="70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M. </w:t>
      </w:r>
      <w:r w:rsidR="00D854B1">
        <w:rPr>
          <w:rFonts w:ascii="Arial" w:hAnsi="Arial" w:cs="Arial"/>
          <w:sz w:val="22"/>
          <w:szCs w:val="22"/>
          <w:lang w:val="fr-FR"/>
        </w:rPr>
        <w:t>Thierry Lauzon</w:t>
      </w:r>
      <w:r w:rsidR="00367036">
        <w:rPr>
          <w:rFonts w:ascii="Arial" w:hAnsi="Arial" w:cs="Arial"/>
          <w:sz w:val="22"/>
          <w:szCs w:val="22"/>
          <w:lang w:val="fr-FR"/>
        </w:rPr>
        <w:t xml:space="preserve"> souhaite la bienvenu</w:t>
      </w:r>
      <w:r w:rsidR="008C5953">
        <w:rPr>
          <w:rFonts w:ascii="Arial" w:hAnsi="Arial" w:cs="Arial"/>
          <w:sz w:val="22"/>
          <w:szCs w:val="22"/>
          <w:lang w:val="fr-FR"/>
        </w:rPr>
        <w:t>e</w:t>
      </w:r>
      <w:r w:rsidR="00367036">
        <w:rPr>
          <w:rFonts w:ascii="Arial" w:hAnsi="Arial" w:cs="Arial"/>
          <w:sz w:val="22"/>
          <w:szCs w:val="22"/>
          <w:lang w:val="fr-FR"/>
        </w:rPr>
        <w:t xml:space="preserve"> à tous les </w:t>
      </w:r>
      <w:r w:rsidR="00C27B08">
        <w:rPr>
          <w:rFonts w:ascii="Arial" w:hAnsi="Arial" w:cs="Arial"/>
          <w:sz w:val="22"/>
          <w:szCs w:val="22"/>
          <w:lang w:val="fr-FR"/>
        </w:rPr>
        <w:t>membres</w:t>
      </w:r>
      <w:r w:rsidR="00037FD6">
        <w:rPr>
          <w:rFonts w:ascii="Arial" w:hAnsi="Arial" w:cs="Arial"/>
          <w:sz w:val="22"/>
          <w:szCs w:val="22"/>
          <w:lang w:val="fr-FR"/>
        </w:rPr>
        <w:t xml:space="preserve"> et nous </w:t>
      </w:r>
      <w:r w:rsidR="00323FF2">
        <w:rPr>
          <w:rFonts w:ascii="Arial" w:hAnsi="Arial" w:cs="Arial"/>
          <w:sz w:val="22"/>
          <w:szCs w:val="22"/>
          <w:lang w:val="fr-FR"/>
        </w:rPr>
        <w:t>présente la nouvelle membre du Comité, madame Michelle Demers</w:t>
      </w:r>
      <w:r w:rsidR="00B325BD">
        <w:rPr>
          <w:rFonts w:ascii="Arial" w:hAnsi="Arial" w:cs="Arial"/>
          <w:sz w:val="22"/>
          <w:szCs w:val="22"/>
          <w:lang w:val="fr-FR"/>
        </w:rPr>
        <w:t xml:space="preserve">, </w:t>
      </w:r>
      <w:r w:rsidR="00323FF2">
        <w:rPr>
          <w:rFonts w:ascii="Arial" w:hAnsi="Arial" w:cs="Arial"/>
          <w:sz w:val="22"/>
          <w:szCs w:val="22"/>
          <w:lang w:val="fr-FR"/>
        </w:rPr>
        <w:t>représentante des organismes extérieurs ainsi que la nouvelle secrétaire, madame Annik Duranleau.</w:t>
      </w:r>
      <w:r w:rsidR="00323FF2" w:rsidRPr="00323FF2">
        <w:rPr>
          <w:rFonts w:cs="Arial"/>
          <w:b/>
          <w:bCs/>
          <w:sz w:val="22"/>
          <w:szCs w:val="22"/>
          <w:lang w:val="fr-FR"/>
        </w:rPr>
        <w:t xml:space="preserve"> </w:t>
      </w:r>
      <w:r w:rsidR="00323FF2" w:rsidRPr="00323FF2">
        <w:rPr>
          <w:rFonts w:ascii="Arial" w:hAnsi="Arial" w:cs="Arial"/>
          <w:sz w:val="22"/>
          <w:szCs w:val="22"/>
          <w:lang w:val="fr-FR"/>
        </w:rPr>
        <w:t xml:space="preserve">Il est </w:t>
      </w:r>
      <w:r w:rsidR="00323FF2">
        <w:rPr>
          <w:rFonts w:ascii="Arial" w:hAnsi="Arial" w:cs="Arial"/>
          <w:sz w:val="22"/>
          <w:szCs w:val="22"/>
          <w:lang w:val="fr-FR"/>
        </w:rPr>
        <w:t xml:space="preserve">alors </w:t>
      </w:r>
      <w:r w:rsidR="00323FF2" w:rsidRPr="00323FF2">
        <w:rPr>
          <w:rFonts w:ascii="Arial" w:hAnsi="Arial" w:cs="Arial"/>
          <w:sz w:val="22"/>
          <w:szCs w:val="22"/>
          <w:lang w:val="fr-FR"/>
        </w:rPr>
        <w:t>convenu que Madame Nicole Ducharme présidera la rencontre.</w:t>
      </w:r>
    </w:p>
    <w:p w14:paraId="75D34BC9" w14:textId="77777777" w:rsidR="00125A70" w:rsidRDefault="00125A70" w:rsidP="00753D30">
      <w:pPr>
        <w:rPr>
          <w:rFonts w:ascii="Arial" w:hAnsi="Arial" w:cs="Arial"/>
          <w:sz w:val="22"/>
          <w:szCs w:val="22"/>
          <w:lang w:val="fr-FR"/>
        </w:rPr>
      </w:pPr>
    </w:p>
    <w:p w14:paraId="460F5621" w14:textId="77777777" w:rsidR="003D39AF" w:rsidRPr="007849A0" w:rsidRDefault="003D39AF" w:rsidP="00753D30">
      <w:pPr>
        <w:rPr>
          <w:rFonts w:ascii="Arial" w:hAnsi="Arial" w:cs="Arial"/>
          <w:sz w:val="22"/>
          <w:szCs w:val="22"/>
          <w:lang w:val="fr-FR"/>
        </w:rPr>
      </w:pPr>
    </w:p>
    <w:p w14:paraId="5568106C" w14:textId="77777777" w:rsidR="00F226F3" w:rsidRPr="007849A0" w:rsidRDefault="00F226F3" w:rsidP="00F226F3">
      <w:pPr>
        <w:pStyle w:val="Titre4"/>
        <w:tabs>
          <w:tab w:val="left" w:pos="72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7849A0">
        <w:rPr>
          <w:rFonts w:ascii="Arial" w:hAnsi="Arial" w:cs="Arial"/>
          <w:b/>
          <w:bCs/>
          <w:sz w:val="22"/>
          <w:szCs w:val="22"/>
          <w:u w:val="none"/>
        </w:rPr>
        <w:t>2.0</w:t>
      </w:r>
      <w:r w:rsidRPr="007849A0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71581C">
        <w:rPr>
          <w:rFonts w:ascii="Arial" w:hAnsi="Arial" w:cs="Arial"/>
          <w:b/>
          <w:bCs/>
          <w:sz w:val="22"/>
          <w:szCs w:val="22"/>
          <w:u w:val="none"/>
        </w:rPr>
        <w:t>Lecture et adoption de l’ordre du jour</w:t>
      </w:r>
    </w:p>
    <w:p w14:paraId="144AD04F" w14:textId="77777777" w:rsidR="00037FD6" w:rsidRPr="007C10CB" w:rsidRDefault="00037FD6" w:rsidP="00037FD6">
      <w:pPr>
        <w:tabs>
          <w:tab w:val="left" w:pos="709"/>
        </w:tabs>
        <w:rPr>
          <w:rFonts w:ascii="Arial" w:hAnsi="Arial" w:cs="Arial"/>
          <w:sz w:val="22"/>
          <w:szCs w:val="22"/>
          <w:lang w:val="fr-FR"/>
        </w:rPr>
      </w:pPr>
    </w:p>
    <w:p w14:paraId="15262EB5" w14:textId="75B96B62" w:rsidR="00037FD6" w:rsidRDefault="00A45AAA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Thierry Lauzon propose que </w:t>
      </w:r>
      <w:r w:rsidR="003D0E7D"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Nicole Ducharme</w:t>
      </w:r>
      <w:r w:rsidR="00037FD6" w:rsidRPr="007C10CB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préside la rencontre, </w:t>
      </w:r>
      <w:r w:rsidR="003D0E7D"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Sand</w:t>
      </w:r>
      <w:r w:rsidR="005069D3">
        <w:rPr>
          <w:rFonts w:cs="Arial"/>
          <w:b w:val="0"/>
          <w:bCs w:val="0"/>
          <w:sz w:val="22"/>
          <w:szCs w:val="22"/>
          <w:u w:val="none"/>
          <w:lang w:val="fr-FR"/>
        </w:rPr>
        <w:t>ra Santos appuie la proposition.</w:t>
      </w:r>
    </w:p>
    <w:p w14:paraId="74DA9E95" w14:textId="77777777" w:rsidR="00037FD6" w:rsidRDefault="00037FD6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202A940" w14:textId="77777777" w:rsidR="00037FD6" w:rsidRDefault="003D0E7D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Nicole Ducharme </w:t>
      </w:r>
      <w:r w:rsidR="00323FF2" w:rsidRPr="007C10CB">
        <w:rPr>
          <w:rFonts w:cs="Arial"/>
          <w:b w:val="0"/>
          <w:bCs w:val="0"/>
          <w:sz w:val="22"/>
          <w:szCs w:val="22"/>
          <w:u w:val="none"/>
          <w:lang w:val="fr-FR"/>
        </w:rPr>
        <w:t>fait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une lecture rapide de l’ordre du jour.</w:t>
      </w:r>
      <w:r w:rsidR="004B00E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Pas de changement proposé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>.</w:t>
      </w:r>
    </w:p>
    <w:p w14:paraId="3B23BE1D" w14:textId="77777777" w:rsidR="00037FD6" w:rsidRPr="00656A4E" w:rsidRDefault="00037FD6" w:rsidP="00037FD6">
      <w:pPr>
        <w:pStyle w:val="Titre"/>
        <w:tabs>
          <w:tab w:val="left" w:pos="709"/>
        </w:tabs>
        <w:ind w:left="720"/>
        <w:jc w:val="both"/>
        <w:rPr>
          <w:rFonts w:cs="Arial"/>
          <w:bCs w:val="0"/>
          <w:i/>
          <w:sz w:val="22"/>
          <w:szCs w:val="22"/>
          <w:u w:val="none"/>
          <w:lang w:val="fr-FR"/>
        </w:rPr>
      </w:pPr>
      <w:r w:rsidRPr="00656A4E">
        <w:rPr>
          <w:rFonts w:cs="Arial"/>
          <w:bCs w:val="0"/>
          <w:i/>
          <w:sz w:val="22"/>
          <w:szCs w:val="22"/>
          <w:u w:val="none"/>
          <w:lang w:val="fr-FR"/>
        </w:rPr>
        <w:t>Adopté à l’unanimité.</w:t>
      </w:r>
    </w:p>
    <w:p w14:paraId="65412B69" w14:textId="77777777" w:rsidR="00BB0191" w:rsidRPr="0071581C" w:rsidRDefault="00BB0191" w:rsidP="00D854B1">
      <w:pPr>
        <w:ind w:left="709"/>
        <w:jc w:val="both"/>
        <w:rPr>
          <w:rFonts w:ascii="Arial" w:hAnsi="Arial" w:cs="Arial"/>
          <w:sz w:val="22"/>
          <w:szCs w:val="22"/>
          <w:lang w:val="fr-FR"/>
        </w:rPr>
      </w:pPr>
    </w:p>
    <w:p w14:paraId="102B59ED" w14:textId="77777777" w:rsidR="00C444B4" w:rsidRDefault="00C444B4" w:rsidP="00001277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A259975" w14:textId="77777777" w:rsidR="009F1C3A" w:rsidRPr="00001277" w:rsidRDefault="009F1C3A" w:rsidP="00BB0191">
      <w:pPr>
        <w:numPr>
          <w:ilvl w:val="0"/>
          <w:numId w:val="36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001277">
        <w:rPr>
          <w:rFonts w:ascii="Arial" w:hAnsi="Arial" w:cs="Arial"/>
          <w:b/>
          <w:bCs/>
          <w:sz w:val="22"/>
          <w:szCs w:val="22"/>
          <w:lang w:val="fr-FR"/>
        </w:rPr>
        <w:t>Droit de parole au public</w:t>
      </w:r>
    </w:p>
    <w:p w14:paraId="3F7D1ED5" w14:textId="77777777" w:rsidR="00690674" w:rsidRPr="00690674" w:rsidRDefault="00690674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3E14987C" w14:textId="17B86FCD" w:rsidR="004B00E5" w:rsidRDefault="00416831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Aucun sujet</w:t>
      </w:r>
    </w:p>
    <w:p w14:paraId="7C7BEB2C" w14:textId="77777777" w:rsidR="009F1C3A" w:rsidRDefault="009F1C3A" w:rsidP="00F226F3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8FA0101" w14:textId="77777777" w:rsidR="009F1C3A" w:rsidRPr="007849A0" w:rsidRDefault="009F1C3A" w:rsidP="00F226F3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A054D51" w14:textId="77777777" w:rsidR="00F226F3" w:rsidRPr="007849A0" w:rsidRDefault="00BB0191" w:rsidP="00F226F3">
      <w:pPr>
        <w:pStyle w:val="Titre"/>
        <w:ind w:left="720" w:hanging="720"/>
        <w:jc w:val="both"/>
        <w:rPr>
          <w:rFonts w:cs="Arial"/>
          <w:bCs w:val="0"/>
          <w:sz w:val="22"/>
          <w:szCs w:val="22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4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Lecture, adoption et suivi 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des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procès-verba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ux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des rencontres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d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e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</w:t>
      </w:r>
      <w:r w:rsidR="00132C5D">
        <w:rPr>
          <w:rFonts w:cs="Arial"/>
          <w:bCs w:val="0"/>
          <w:sz w:val="22"/>
          <w:szCs w:val="22"/>
          <w:u w:val="none"/>
          <w:lang w:val="fr-FR"/>
        </w:rPr>
        <w:t>9 novembre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2016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 xml:space="preserve"> et 7 décembre 2016.</w:t>
      </w:r>
    </w:p>
    <w:p w14:paraId="687400FA" w14:textId="77777777" w:rsidR="00F226F3" w:rsidRPr="007849A0" w:rsidRDefault="00F226F3" w:rsidP="003A6197">
      <w:pPr>
        <w:pStyle w:val="Titre"/>
        <w:ind w:left="720" w:hanging="11"/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14:paraId="45566DE2" w14:textId="17AE31F7" w:rsidR="00523DA7" w:rsidRDefault="003D0E7D" w:rsidP="00A5322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FB64BC">
        <w:rPr>
          <w:rFonts w:cs="Arial"/>
          <w:b w:val="0"/>
          <w:bCs w:val="0"/>
          <w:sz w:val="22"/>
          <w:szCs w:val="22"/>
          <w:u w:val="none"/>
          <w:lang w:val="fr-FR"/>
        </w:rPr>
        <w:t>Caroline</w:t>
      </w:r>
      <w:r w:rsidR="00F1135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Drouin</w:t>
      </w:r>
      <w:r w:rsidR="00FB64BC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propose d’adopter le procès-verbal du 9 novembre,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FB64BC">
        <w:rPr>
          <w:rFonts w:cs="Arial"/>
          <w:b w:val="0"/>
          <w:bCs w:val="0"/>
          <w:sz w:val="22"/>
          <w:szCs w:val="22"/>
          <w:u w:val="none"/>
          <w:lang w:val="fr-FR"/>
        </w:rPr>
        <w:t>Monique Labossière appuie la proposition.</w:t>
      </w:r>
    </w:p>
    <w:p w14:paraId="1FC242A2" w14:textId="77777777" w:rsidR="00FB64BC" w:rsidRDefault="00FB64BC" w:rsidP="00A5322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A82F7EC" w14:textId="77777777" w:rsidR="00FB64BC" w:rsidRDefault="00FB64BC" w:rsidP="00A5322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L’adoption du procès-verbal du 7 décembre 2016 est reportée à la prochaine rencontre.</w:t>
      </w:r>
    </w:p>
    <w:p w14:paraId="0D6E05FC" w14:textId="77777777" w:rsidR="00523DA7" w:rsidRDefault="00523DA7" w:rsidP="00523DA7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50E841BA" w14:textId="77777777" w:rsidR="00622B5C" w:rsidRDefault="00622B5C" w:rsidP="00523DA7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92E6AB6" w14:textId="77777777" w:rsidR="00523DA7" w:rsidRPr="007849A0" w:rsidRDefault="00523DA7" w:rsidP="00523DA7">
      <w:pPr>
        <w:pStyle w:val="Titre"/>
        <w:ind w:left="720" w:hanging="720"/>
        <w:jc w:val="both"/>
        <w:rPr>
          <w:rFonts w:cs="Arial"/>
          <w:bCs w:val="0"/>
          <w:sz w:val="22"/>
          <w:szCs w:val="22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5</w:t>
      </w:r>
      <w:r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 w:rsidR="00FB64BC">
        <w:rPr>
          <w:rFonts w:cs="Arial"/>
          <w:bCs w:val="0"/>
          <w:sz w:val="22"/>
          <w:szCs w:val="22"/>
          <w:u w:val="none"/>
          <w:lang w:val="fr-FR"/>
        </w:rPr>
        <w:t>Suivi sur la répartition des élèves 2017-2018</w:t>
      </w:r>
    </w:p>
    <w:p w14:paraId="04C0C8C6" w14:textId="77777777" w:rsidR="00523DA7" w:rsidRPr="007849A0" w:rsidRDefault="00523DA7" w:rsidP="00523DA7">
      <w:pPr>
        <w:pStyle w:val="Titre"/>
        <w:ind w:left="720" w:hanging="11"/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14:paraId="460FE04A" w14:textId="6461FCAC" w:rsidR="008048F3" w:rsidRDefault="001612EA" w:rsidP="00416831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Tel que </w:t>
      </w:r>
      <w:r w:rsidR="00416831">
        <w:rPr>
          <w:rFonts w:cs="Arial"/>
          <w:b w:val="0"/>
          <w:bCs w:val="0"/>
          <w:sz w:val="22"/>
          <w:szCs w:val="22"/>
          <w:u w:val="none"/>
          <w:lang w:val="fr-FR"/>
        </w:rPr>
        <w:t>mentionné à la dernière rencontre</w:t>
      </w:r>
      <w:r w:rsidR="005069D3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 w:rsidR="00416831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l’échéancier de classement 2016-2017 demande aux directions de transmettre l’en</w:t>
      </w:r>
      <w:r w:rsidR="005069D3">
        <w:rPr>
          <w:rFonts w:cs="Arial"/>
          <w:b w:val="0"/>
          <w:bCs w:val="0"/>
          <w:sz w:val="22"/>
          <w:szCs w:val="22"/>
          <w:u w:val="none"/>
          <w:lang w:val="fr-FR"/>
        </w:rPr>
        <w:t>semble des informations relatives</w:t>
      </w:r>
      <w:r w:rsidR="00416831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un classement d’ici le 10 mars prochain. Donc, en date d’aujourd’hui, aucune nouvelle information n’est disponible. Un suivi sera réalisé en fonction des informations disponibles lors des deux proch</w:t>
      </w:r>
      <w:r w:rsidR="005069D3">
        <w:rPr>
          <w:rFonts w:cs="Arial"/>
          <w:b w:val="0"/>
          <w:bCs w:val="0"/>
          <w:sz w:val="22"/>
          <w:szCs w:val="22"/>
          <w:u w:val="none"/>
          <w:lang w:val="fr-FR"/>
        </w:rPr>
        <w:t>a</w:t>
      </w:r>
      <w:r w:rsidR="00416831">
        <w:rPr>
          <w:rFonts w:cs="Arial"/>
          <w:b w:val="0"/>
          <w:bCs w:val="0"/>
          <w:sz w:val="22"/>
          <w:szCs w:val="22"/>
          <w:u w:val="none"/>
          <w:lang w:val="fr-FR"/>
        </w:rPr>
        <w:t>ines rencontres.</w:t>
      </w:r>
    </w:p>
    <w:p w14:paraId="6A1C47CE" w14:textId="77777777" w:rsidR="008048F3" w:rsidRDefault="008048F3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59FB8A44" w14:textId="77777777" w:rsidR="000A3C4F" w:rsidRDefault="000A3C4F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A007A6A" w14:textId="77777777" w:rsidR="00416831" w:rsidRDefault="00416831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F650ECD" w14:textId="77777777" w:rsidR="00416831" w:rsidRDefault="00416831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2F57D3B" w14:textId="77777777" w:rsidR="00416831" w:rsidRDefault="00416831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ED2011A" w14:textId="77777777" w:rsidR="00416831" w:rsidRDefault="00416831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1F44A24" w14:textId="77777777" w:rsidR="00F51803" w:rsidRDefault="00F51803" w:rsidP="009E3AE9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3CD0F16" w14:textId="77777777" w:rsidR="00BB1EAB" w:rsidRDefault="009F1C3A" w:rsidP="00F226F3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lastRenderedPageBreak/>
        <w:t>6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 w:rsidR="0006410F">
        <w:rPr>
          <w:rFonts w:cs="Arial"/>
          <w:bCs w:val="0"/>
          <w:sz w:val="22"/>
          <w:szCs w:val="22"/>
          <w:u w:val="none"/>
          <w:lang w:val="fr-FR"/>
        </w:rPr>
        <w:t xml:space="preserve">Objectifs, principes et critères de répartition des ressources 2017-2018 – Projet - </w:t>
      </w:r>
      <w:r w:rsidR="0006410F">
        <w:rPr>
          <w:rFonts w:cs="Arial"/>
          <w:bCs w:val="0"/>
          <w:sz w:val="22"/>
          <w:szCs w:val="22"/>
          <w:u w:val="none"/>
          <w:lang w:val="fr-FR"/>
        </w:rPr>
        <w:tab/>
        <w:t>Adoption</w:t>
      </w:r>
    </w:p>
    <w:p w14:paraId="2980EC8F" w14:textId="77777777" w:rsidR="00416831" w:rsidRDefault="00416831" w:rsidP="00F11353">
      <w:pPr>
        <w:pStyle w:val="Titre"/>
        <w:tabs>
          <w:tab w:val="left" w:pos="709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8777E90" w14:textId="3A9BD1B0" w:rsidR="003F5143" w:rsidRDefault="003F5143" w:rsidP="003F5143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3F5143">
        <w:rPr>
          <w:rFonts w:cs="Arial"/>
          <w:b w:val="0"/>
          <w:bCs w:val="0"/>
          <w:sz w:val="22"/>
          <w:szCs w:val="22"/>
          <w:u w:val="none"/>
          <w:lang w:val="fr-FR"/>
        </w:rPr>
        <w:t>M. Thierry Lauzon fait la lecture du document des objectifs, principes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et critère</w:t>
      </w:r>
      <w:r w:rsidR="00934973">
        <w:rPr>
          <w:rFonts w:cs="Arial"/>
          <w:b w:val="0"/>
          <w:bCs w:val="0"/>
          <w:sz w:val="22"/>
          <w:szCs w:val="22"/>
          <w:u w:val="none"/>
          <w:lang w:val="fr-FR"/>
        </w:rPr>
        <w:t>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de répartitions 2017-2018 en ac</w:t>
      </w:r>
      <w:r w:rsidR="00934973">
        <w:rPr>
          <w:rFonts w:cs="Arial"/>
          <w:b w:val="0"/>
          <w:bCs w:val="0"/>
          <w:sz w:val="22"/>
          <w:szCs w:val="22"/>
          <w:u w:val="none"/>
          <w:lang w:val="fr-FR"/>
        </w:rPr>
        <w:t>cordant une importance à chacun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des points qui concerne</w:t>
      </w:r>
      <w:r w:rsidR="0093497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nt les élèves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HDA</w:t>
      </w:r>
      <w:r w:rsidR="00F1135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A, plus particulièrement le point 3 : critères de répartition. </w:t>
      </w:r>
    </w:p>
    <w:p w14:paraId="741F2B9C" w14:textId="77777777" w:rsidR="003F5143" w:rsidRPr="003F5143" w:rsidRDefault="003F5143" w:rsidP="005D3037">
      <w:pPr>
        <w:pStyle w:val="Titre"/>
        <w:tabs>
          <w:tab w:val="left" w:pos="709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4B309D6" w14:textId="4CA23FC0" w:rsidR="0028001F" w:rsidRDefault="005D3037" w:rsidP="0028001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Lors de la </w:t>
      </w:r>
      <w:r w:rsidR="00B325BD">
        <w:rPr>
          <w:rFonts w:cs="Arial"/>
          <w:b w:val="0"/>
          <w:bCs w:val="0"/>
          <w:sz w:val="22"/>
          <w:szCs w:val="22"/>
          <w:u w:val="none"/>
          <w:lang w:val="fr-FR"/>
        </w:rPr>
        <w:t>présentation,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M. Thierry Lauzon explique que les services de garde reçoivent</w:t>
      </w:r>
      <w:r w:rsidR="00B92B8D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une allocation supplémentaire lorsqu’un élève HDAA y est inscrit. Il mentionne que nous traiterons ces informat</w:t>
      </w:r>
      <w:r w:rsidR="00934973">
        <w:rPr>
          <w:rFonts w:cs="Arial"/>
          <w:b w:val="0"/>
          <w:bCs w:val="0"/>
          <w:sz w:val="22"/>
          <w:szCs w:val="22"/>
          <w:u w:val="none"/>
          <w:lang w:val="fr-FR"/>
        </w:rPr>
        <w:t>ions de façon plus approfondie</w:t>
      </w:r>
      <w:r w:rsidR="00B92B8D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lorsque nous traiterons le document des règles budgétaires des écoles 2017-2018.</w:t>
      </w:r>
    </w:p>
    <w:p w14:paraId="375A5AA9" w14:textId="77777777" w:rsidR="0028001F" w:rsidRDefault="0028001F" w:rsidP="0028001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C6892C6" w14:textId="638D1B3A" w:rsidR="005A5678" w:rsidRDefault="003F5143" w:rsidP="0028001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3F514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Il présente la répartition selon les différentes sphères professionnelles, soit ergothérapie, orthopédagogie, psychologie, psychoéducation et orthophonie au primaire et au secondaire. </w:t>
      </w:r>
    </w:p>
    <w:p w14:paraId="37E939A1" w14:textId="77777777" w:rsidR="005A5678" w:rsidRDefault="005A5678" w:rsidP="00160B42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A873E83" w14:textId="1A052093" w:rsidR="005A5678" w:rsidRDefault="005A5678" w:rsidP="0028001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 Thierry L</w:t>
      </w:r>
      <w:r w:rsidR="0028001F">
        <w:rPr>
          <w:rFonts w:cs="Arial"/>
          <w:b w:val="0"/>
          <w:bCs w:val="0"/>
          <w:sz w:val="22"/>
          <w:szCs w:val="22"/>
          <w:u w:val="none"/>
          <w:lang w:val="fr-FR"/>
        </w:rPr>
        <w:t>auzon explique que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 w:rsidR="0028001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pour une première fois depuis les derniè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res </w:t>
      </w:r>
      <w:r w:rsidR="00B325BD">
        <w:rPr>
          <w:rFonts w:cs="Arial"/>
          <w:b w:val="0"/>
          <w:bCs w:val="0"/>
          <w:sz w:val="22"/>
          <w:szCs w:val="22"/>
          <w:u w:val="none"/>
          <w:lang w:val="fr-FR"/>
        </w:rPr>
        <w:t>années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, nous sommes parvenu</w:t>
      </w:r>
      <w:r w:rsidR="0028001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s à combler l’ensemble des postes disponibles en psychologie. </w:t>
      </w:r>
    </w:p>
    <w:p w14:paraId="795944E8" w14:textId="77777777" w:rsidR="005A5678" w:rsidRDefault="005A5678" w:rsidP="005A567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9CF1376" w14:textId="38BA311F" w:rsidR="00C55716" w:rsidRDefault="005A5678" w:rsidP="006C79F0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Lecture et explication </w:t>
      </w:r>
      <w:r w:rsidR="00540B19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des critères de répartition des orthopédagogues affectés dans les </w:t>
      </w:r>
      <w:r w:rsidR="00B325BD">
        <w:rPr>
          <w:rFonts w:cs="Arial"/>
          <w:b w:val="0"/>
          <w:bCs w:val="0"/>
          <w:sz w:val="22"/>
          <w:szCs w:val="22"/>
          <w:u w:val="none"/>
          <w:lang w:val="fr-FR"/>
        </w:rPr>
        <w:t>écoles</w:t>
      </w:r>
      <w:r w:rsidR="00540B19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primaire et secondaire. </w:t>
      </w:r>
      <w:r w:rsidR="00C55716">
        <w:rPr>
          <w:rFonts w:cs="Arial"/>
          <w:b w:val="0"/>
          <w:bCs w:val="0"/>
          <w:sz w:val="22"/>
          <w:szCs w:val="22"/>
          <w:u w:val="none"/>
          <w:lang w:val="fr-FR"/>
        </w:rPr>
        <w:t>Il est précisé que l’un des critères de répartition est le nombre de classes au préscolaire et au 1</w:t>
      </w:r>
      <w:r w:rsidR="00C55716" w:rsidRPr="00C55716">
        <w:rPr>
          <w:rFonts w:cs="Arial"/>
          <w:b w:val="0"/>
          <w:bCs w:val="0"/>
          <w:sz w:val="22"/>
          <w:szCs w:val="22"/>
          <w:u w:val="none"/>
          <w:vertAlign w:val="superscript"/>
          <w:lang w:val="fr-FR"/>
        </w:rPr>
        <w:t>er</w:t>
      </w:r>
      <w:r w:rsidR="00C5571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cycle. Ce critère est en lien direct avec une approche qu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i favorise l’intervention précoce. Il est mentionné</w:t>
      </w:r>
      <w:r w:rsidR="00C5571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que plusieurs recherche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s</w:t>
      </w:r>
      <w:r w:rsidR="00C5571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démontre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nt</w:t>
      </w:r>
      <w:r w:rsidR="00C55716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8C5CC8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l’importance d’intervenir tôt 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auprès des élèves en difficulté</w:t>
      </w:r>
      <w:r w:rsidR="006C79F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.  </w:t>
      </w:r>
    </w:p>
    <w:p w14:paraId="58EAD753" w14:textId="77777777" w:rsidR="006C79F0" w:rsidRDefault="006C79F0" w:rsidP="006C79F0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453776C" w14:textId="17D73C4D" w:rsidR="006C79F0" w:rsidRDefault="00FC30D3" w:rsidP="006C79F0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Il est mentionné que dans certaines écoles, plusieurs références au service d’orthopédag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ogie </w:t>
      </w:r>
      <w:r w:rsidR="00B325BD">
        <w:rPr>
          <w:rFonts w:cs="Arial"/>
          <w:b w:val="0"/>
          <w:bCs w:val="0"/>
          <w:sz w:val="22"/>
          <w:szCs w:val="22"/>
          <w:u w:val="none"/>
          <w:lang w:val="fr-FR"/>
        </w:rPr>
        <w:t>proviennent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majoritairement du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troisième cycle du primaire. M.</w:t>
      </w:r>
      <w:r w:rsidR="00EE1F0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Thierry 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Lauzon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explique que les critères sont utilisé</w:t>
      </w:r>
      <w:r w:rsidR="004F0898">
        <w:rPr>
          <w:rFonts w:cs="Arial"/>
          <w:b w:val="0"/>
          <w:bCs w:val="0"/>
          <w:sz w:val="22"/>
          <w:szCs w:val="22"/>
          <w:u w:val="none"/>
          <w:lang w:val="fr-FR"/>
        </w:rPr>
        <w:t>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afin de procéder à la répartition des orthopédagogues, mais qu’il revient à chaque milieu de décider de l’utilisation de son service d’orthopédagogie en fonction de leurs besoins.</w:t>
      </w:r>
    </w:p>
    <w:p w14:paraId="17CBFCC1" w14:textId="77777777" w:rsidR="00FC30D3" w:rsidRDefault="00FC30D3" w:rsidP="006C79F0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5B1B343" w14:textId="757E4127" w:rsidR="00FC30D3" w:rsidRPr="00024C14" w:rsidRDefault="00FC30D3" w:rsidP="006C79F0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1A2A5B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Une recommandation du comité serait de s’assurer que le n</w:t>
      </w:r>
      <w:r w:rsidR="004F0898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ombre d’</w:t>
      </w:r>
      <w:r w:rsidR="00B325BD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orthopédagogues</w:t>
      </w:r>
      <w:r w:rsidR="004F0898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attribué</w:t>
      </w:r>
      <w:r w:rsidRPr="001A2A5B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au premier cycle du primaire soit bien connu des directions d’école</w:t>
      </w:r>
      <w:r w:rsidR="00626FE9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. </w:t>
      </w:r>
      <w:r w:rsidR="00626FE9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De plus, il est fortement suggéré par le Comité qu</w:t>
      </w:r>
      <w:r w:rsidR="004F0898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e </w:t>
      </w:r>
      <w:r w:rsidR="00626FE9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les directions</w:t>
      </w:r>
      <w:r w:rsidR="004F0898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s’assure</w:t>
      </w:r>
      <w:r w:rsidR="00626FE9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nt</w:t>
      </w:r>
      <w:r w:rsidR="004F0898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</w:t>
      </w:r>
      <w:r w:rsidR="00626FE9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que cette clientèle</w:t>
      </w:r>
      <w:r w:rsidR="008E2022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</w:t>
      </w:r>
      <w:r w:rsidR="00626FE9" w:rsidRPr="00024C14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soit privilégiée</w:t>
      </w:r>
      <w:r w:rsidR="00A85E3D" w:rsidRPr="00024C14">
        <w:rPr>
          <w:rFonts w:cs="Arial"/>
          <w:b w:val="0"/>
          <w:bCs w:val="0"/>
          <w:sz w:val="22"/>
          <w:szCs w:val="22"/>
          <w:u w:val="none"/>
          <w:lang w:val="fr-FR"/>
        </w:rPr>
        <w:t>.</w:t>
      </w:r>
      <w:r w:rsidR="008E2022" w:rsidRPr="00024C14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</w:p>
    <w:p w14:paraId="6E264EC5" w14:textId="77777777" w:rsidR="00C55716" w:rsidRDefault="00C55716" w:rsidP="005A567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EDB3CD9" w14:textId="7633F2B7" w:rsidR="001A2A5B" w:rsidRDefault="00C91EFC" w:rsidP="005A5678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On demande si le modèle RAI est implanté à la commission scolaire. M.</w:t>
      </w:r>
      <w:r w:rsidR="00EE1F0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Thierry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Lauzon mentionne que </w:t>
      </w:r>
      <w:r w:rsidR="001D21D8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plusieurs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milieu</w:t>
      </w:r>
      <w:r w:rsidR="001D21D8">
        <w:rPr>
          <w:rFonts w:cs="Arial"/>
          <w:b w:val="0"/>
          <w:bCs w:val="0"/>
          <w:sz w:val="22"/>
          <w:szCs w:val="22"/>
          <w:u w:val="none"/>
          <w:lang w:val="fr-FR"/>
        </w:rPr>
        <w:t>x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ont reçu de la formation afin de favoriser ce modèle. De plus, il explique que le cadre de référence en orthopédago</w:t>
      </w:r>
      <w:r w:rsidR="001D21D8">
        <w:rPr>
          <w:rFonts w:cs="Arial"/>
          <w:b w:val="0"/>
          <w:bCs w:val="0"/>
          <w:sz w:val="22"/>
          <w:szCs w:val="22"/>
          <w:u w:val="none"/>
          <w:lang w:val="fr-FR"/>
        </w:rPr>
        <w:t>gie officiali</w:t>
      </w:r>
      <w:r w:rsidR="008574F4">
        <w:rPr>
          <w:rFonts w:cs="Arial"/>
          <w:b w:val="0"/>
          <w:bCs w:val="0"/>
          <w:sz w:val="22"/>
          <w:szCs w:val="22"/>
          <w:u w:val="none"/>
          <w:lang w:val="fr-FR"/>
        </w:rPr>
        <w:t>sé en 2010 a permis de mieux comprendre et de mieux utiliser le service d’</w:t>
      </w:r>
      <w:r w:rsidR="00B325BD">
        <w:rPr>
          <w:rFonts w:cs="Arial"/>
          <w:b w:val="0"/>
          <w:bCs w:val="0"/>
          <w:sz w:val="22"/>
          <w:szCs w:val="22"/>
          <w:u w:val="none"/>
          <w:lang w:val="fr-FR"/>
        </w:rPr>
        <w:t>orthopédagogie,</w:t>
      </w:r>
      <w:r w:rsidR="008574F4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et ce, en lien direct avec le </w:t>
      </w:r>
      <w:r w:rsidR="00744F9A">
        <w:rPr>
          <w:rFonts w:cs="Arial"/>
          <w:b w:val="0"/>
          <w:bCs w:val="0"/>
          <w:sz w:val="22"/>
          <w:szCs w:val="22"/>
          <w:u w:val="none"/>
          <w:lang w:val="fr-FR"/>
        </w:rPr>
        <w:t>m</w:t>
      </w:r>
      <w:bookmarkStart w:id="0" w:name="_GoBack"/>
      <w:r w:rsidR="00744F9A">
        <w:rPr>
          <w:rFonts w:cs="Arial"/>
          <w:b w:val="0"/>
          <w:bCs w:val="0"/>
          <w:sz w:val="22"/>
          <w:szCs w:val="22"/>
          <w:u w:val="none"/>
          <w:lang w:val="fr-FR"/>
        </w:rPr>
        <w:t>o</w:t>
      </w:r>
      <w:bookmarkEnd w:id="0"/>
      <w:r w:rsidR="00744F9A">
        <w:rPr>
          <w:rFonts w:cs="Arial"/>
          <w:b w:val="0"/>
          <w:bCs w:val="0"/>
          <w:sz w:val="22"/>
          <w:szCs w:val="22"/>
          <w:u w:val="none"/>
          <w:lang w:val="fr-FR"/>
        </w:rPr>
        <w:t>dèle RAI.</w:t>
      </w:r>
    </w:p>
    <w:p w14:paraId="75679B93" w14:textId="77777777" w:rsidR="005A5678" w:rsidRPr="001A2A5B" w:rsidRDefault="005A5678" w:rsidP="00A85E3D">
      <w:pPr>
        <w:pStyle w:val="Titre"/>
        <w:tabs>
          <w:tab w:val="left" w:pos="709"/>
        </w:tabs>
        <w:jc w:val="both"/>
        <w:rPr>
          <w:rFonts w:cs="Arial"/>
          <w:b w:val="0"/>
          <w:bCs w:val="0"/>
          <w:color w:val="FF0000"/>
          <w:sz w:val="22"/>
          <w:szCs w:val="22"/>
          <w:u w:val="none"/>
          <w:lang w:val="fr-FR"/>
        </w:rPr>
      </w:pPr>
    </w:p>
    <w:p w14:paraId="355E40D5" w14:textId="2DB07C00" w:rsidR="00EE1F0F" w:rsidRPr="00B66066" w:rsidRDefault="00EE1F0F" w:rsidP="00EE1F0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</w:pPr>
      <w:r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>Présentation du guide de fonctionnement du service centralisé d’</w:t>
      </w:r>
      <w:r w:rsidR="005A5678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orthophonie. M. Thierry Lauzon explique qu’en ce moment </w:t>
      </w:r>
      <w:r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>nous so</w:t>
      </w:r>
      <w:r w:rsidR="00622228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mmes en mesure de bien </w:t>
      </w:r>
      <w:r w:rsidR="00B325BD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>desservir</w:t>
      </w:r>
      <w:r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la clientèle du préscolaire et du 1</w:t>
      </w:r>
      <w:r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vertAlign w:val="superscript"/>
          <w:lang w:val="fr-FR"/>
        </w:rPr>
        <w:t>er</w:t>
      </w:r>
      <w:r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cycle du primaire lorsqu’une référence est effectué</w:t>
      </w:r>
      <w:r w:rsidR="00622228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>e</w:t>
      </w:r>
      <w:r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pour un élève.</w:t>
      </w:r>
    </w:p>
    <w:p w14:paraId="58A6ABBE" w14:textId="77777777" w:rsidR="00EE1F0F" w:rsidRPr="00B66066" w:rsidRDefault="00EE1F0F" w:rsidP="00EE1F0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</w:pPr>
    </w:p>
    <w:p w14:paraId="6245A49F" w14:textId="012AF009" w:rsidR="005A5678" w:rsidRPr="00B66066" w:rsidRDefault="005A5678" w:rsidP="00160B42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</w:pPr>
      <w:r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Mme Marie-Josée Couture </w:t>
      </w:r>
      <w:r w:rsidR="00622228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>mentionne qu’elle a été informée</w:t>
      </w:r>
      <w:r w:rsidR="00EE1F0F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qu’un élève du premier cycle primaire est actuellement toujours en attente de service. M. Thierry Lauzon propose d’échanger avec Mme Couture après la rencontre afin d’avoir l’ensemble des informations</w:t>
      </w:r>
      <w:r w:rsidR="00622228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concernant cette situation et</w:t>
      </w:r>
      <w:r w:rsidR="00EE1F0F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d’être en mesure d’effectuer les suivis qui s’imposeron</w:t>
      </w:r>
      <w:r w:rsidR="00C26138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>t. Les élèves de niveau préscolaire et du 1</w:t>
      </w:r>
      <w:r w:rsidR="00C26138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vertAlign w:val="superscript"/>
          <w:lang w:val="fr-FR"/>
        </w:rPr>
        <w:t>er</w:t>
      </w:r>
      <w:r w:rsidR="00622228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cycle du primaire référés</w:t>
      </w:r>
      <w:r w:rsidR="00C26138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ont </w:t>
      </w:r>
      <w:r w:rsidR="00C26138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lastRenderedPageBreak/>
        <w:t>accès au service d’examen sommaire</w:t>
      </w:r>
      <w:r w:rsidR="00622228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>, de même qu’au</w:t>
      </w:r>
      <w:r w:rsidR="00B66066" w:rsidRPr="00B66066"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  <w:t xml:space="preserve"> soutien d’une technicienne en éducation spécialisée (attestée en simulation du langage).</w:t>
      </w:r>
    </w:p>
    <w:p w14:paraId="484A0D48" w14:textId="77777777" w:rsidR="00F11353" w:rsidRDefault="00F11353" w:rsidP="003F5143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B0646AA" w14:textId="1984AD2F" w:rsidR="003F5143" w:rsidRPr="003F5143" w:rsidRDefault="003F5143" w:rsidP="0039280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3F514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Mme Marie-Josée Couture propose, appuyée par Mme </w:t>
      </w:r>
      <w:r w:rsidR="00B66066">
        <w:rPr>
          <w:rFonts w:cs="Arial"/>
          <w:b w:val="0"/>
          <w:bCs w:val="0"/>
          <w:sz w:val="22"/>
          <w:szCs w:val="22"/>
          <w:u w:val="none"/>
          <w:lang w:val="fr-FR"/>
        </w:rPr>
        <w:t>Caroline Savoie</w:t>
      </w:r>
      <w:r w:rsidRPr="003F5143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. </w:t>
      </w:r>
    </w:p>
    <w:p w14:paraId="0B133FDE" w14:textId="77777777" w:rsidR="00416831" w:rsidRDefault="00416831" w:rsidP="0039280F">
      <w:pPr>
        <w:pStyle w:val="Titre"/>
        <w:tabs>
          <w:tab w:val="left" w:pos="709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ECD4B0B" w14:textId="77777777" w:rsidR="001A2A5B" w:rsidRPr="00656A4E" w:rsidRDefault="001A2A5B" w:rsidP="0039280F">
      <w:pPr>
        <w:pStyle w:val="Titre"/>
        <w:tabs>
          <w:tab w:val="left" w:pos="709"/>
        </w:tabs>
        <w:ind w:left="720"/>
        <w:jc w:val="both"/>
        <w:rPr>
          <w:rFonts w:cs="Arial"/>
          <w:bCs w:val="0"/>
          <w:i/>
          <w:sz w:val="22"/>
          <w:szCs w:val="22"/>
          <w:u w:val="none"/>
          <w:lang w:val="fr-FR"/>
        </w:rPr>
      </w:pPr>
      <w:r w:rsidRPr="00656A4E">
        <w:rPr>
          <w:rFonts w:cs="Arial"/>
          <w:bCs w:val="0"/>
          <w:i/>
          <w:sz w:val="22"/>
          <w:szCs w:val="22"/>
          <w:u w:val="none"/>
          <w:lang w:val="fr-FR"/>
        </w:rPr>
        <w:t>Adopté à l’unanimité.</w:t>
      </w:r>
    </w:p>
    <w:p w14:paraId="7C85DF3E" w14:textId="77777777" w:rsidR="00416831" w:rsidRDefault="00416831" w:rsidP="0039280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6D2452F" w14:textId="77777777" w:rsidR="00416831" w:rsidRDefault="00416831" w:rsidP="0039280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A2A0DA2" w14:textId="77777777" w:rsidR="008F40E8" w:rsidRPr="008F40E8" w:rsidRDefault="008F40E8" w:rsidP="0039280F">
      <w:pPr>
        <w:pStyle w:val="Titre"/>
        <w:tabs>
          <w:tab w:val="left" w:pos="709"/>
        </w:tabs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7.0</w:t>
      </w:r>
      <w:r>
        <w:rPr>
          <w:rFonts w:cs="Arial"/>
          <w:bCs w:val="0"/>
          <w:sz w:val="22"/>
          <w:szCs w:val="22"/>
          <w:u w:val="none"/>
          <w:lang w:val="fr-FR"/>
        </w:rPr>
        <w:tab/>
        <w:t>Présentation du processus de classement</w:t>
      </w:r>
    </w:p>
    <w:p w14:paraId="5A59C9E1" w14:textId="77777777" w:rsidR="00BA2E1A" w:rsidRDefault="00BA2E1A" w:rsidP="0039280F">
      <w:pPr>
        <w:pStyle w:val="Titre"/>
        <w:ind w:left="709" w:hanging="11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1A2A843" w14:textId="77777777" w:rsidR="001344DA" w:rsidRDefault="00F226F3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>Ce point est reporté à la prochaine rencontre.</w:t>
      </w:r>
    </w:p>
    <w:p w14:paraId="181DDEEB" w14:textId="77777777" w:rsidR="0068249C" w:rsidRDefault="0068249C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CFDA946" w14:textId="77777777" w:rsidR="0068249C" w:rsidRDefault="0068249C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A53BC58" w14:textId="77777777" w:rsidR="0068249C" w:rsidRPr="0068249C" w:rsidRDefault="0068249C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Cs w:val="0"/>
          <w:sz w:val="22"/>
          <w:szCs w:val="22"/>
          <w:u w:val="none"/>
          <w:lang w:val="fr-FR"/>
        </w:rPr>
      </w:pPr>
      <w:r w:rsidRPr="0068249C">
        <w:rPr>
          <w:rFonts w:cs="Arial"/>
          <w:bCs w:val="0"/>
          <w:sz w:val="22"/>
          <w:szCs w:val="22"/>
          <w:u w:val="none"/>
          <w:lang w:val="fr-FR"/>
        </w:rPr>
        <w:t>8.0</w:t>
      </w:r>
      <w:r w:rsidRPr="0068249C">
        <w:rPr>
          <w:rFonts w:cs="Arial"/>
          <w:bCs w:val="0"/>
          <w:sz w:val="22"/>
          <w:szCs w:val="22"/>
          <w:u w:val="none"/>
          <w:lang w:val="fr-FR"/>
        </w:rPr>
        <w:tab/>
        <w:t>Démarche concertée – protocole TDAH</w:t>
      </w:r>
    </w:p>
    <w:p w14:paraId="396D549C" w14:textId="77777777" w:rsidR="00E252ED" w:rsidRDefault="00E252ED" w:rsidP="0039280F">
      <w:pPr>
        <w:pStyle w:val="Titre"/>
        <w:tabs>
          <w:tab w:val="left" w:pos="1080"/>
        </w:tabs>
        <w:ind w:left="108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253B9F1" w14:textId="77777777" w:rsidR="00E23E90" w:rsidRDefault="0068249C" w:rsidP="0039280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Ce point est reporté à la prochaine rencontre</w:t>
      </w:r>
    </w:p>
    <w:p w14:paraId="51112126" w14:textId="77777777" w:rsidR="00164355" w:rsidRDefault="00164355" w:rsidP="0039280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C68A422" w14:textId="77777777" w:rsidR="001B765A" w:rsidRDefault="001B765A" w:rsidP="0039280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9319D67" w14:textId="77777777" w:rsidR="00F226F3" w:rsidRPr="00AD43FD" w:rsidRDefault="0068249C" w:rsidP="0039280F">
      <w:pPr>
        <w:pStyle w:val="Titre"/>
        <w:tabs>
          <w:tab w:val="left" w:pos="1080"/>
        </w:tabs>
        <w:ind w:left="709" w:hanging="709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9</w:t>
      </w:r>
      <w:r w:rsidR="00512FDC" w:rsidRPr="00C81BB3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512FDC" w:rsidRPr="00C81BB3">
        <w:rPr>
          <w:rFonts w:cs="Arial"/>
          <w:bCs w:val="0"/>
          <w:sz w:val="22"/>
          <w:szCs w:val="22"/>
          <w:u w:val="none"/>
          <w:lang w:val="fr-FR"/>
        </w:rPr>
        <w:tab/>
      </w:r>
      <w:r w:rsidR="00786660">
        <w:rPr>
          <w:rFonts w:cs="Arial"/>
          <w:bCs w:val="0"/>
          <w:sz w:val="22"/>
          <w:szCs w:val="22"/>
          <w:u w:val="none"/>
          <w:lang w:val="fr-FR"/>
        </w:rPr>
        <w:t>Bloc d’information</w:t>
      </w:r>
    </w:p>
    <w:p w14:paraId="1F702FCB" w14:textId="77777777" w:rsidR="00013E96" w:rsidRDefault="00013E96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DE63B24" w14:textId="77777777" w:rsidR="008F40E8" w:rsidRPr="000950E0" w:rsidRDefault="00A45AAA" w:rsidP="0039280F">
      <w:pPr>
        <w:pStyle w:val="Titre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9</w:t>
      </w:r>
      <w:r w:rsidR="008F40E8"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.1  Présidence</w:t>
      </w:r>
    </w:p>
    <w:p w14:paraId="747796FC" w14:textId="77777777" w:rsidR="000950E0" w:rsidRDefault="000950E0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AE8499E" w14:textId="77777777" w:rsidR="000950E0" w:rsidRDefault="00A45AAA" w:rsidP="0039280F">
      <w:pPr>
        <w:pStyle w:val="Titre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9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.2</w:t>
      </w:r>
      <w:r w:rsidR="000950E0"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 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Comité de parents</w:t>
      </w:r>
    </w:p>
    <w:p w14:paraId="1723F92C" w14:textId="77777777" w:rsidR="005305E4" w:rsidRDefault="005305E4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C5D06D8" w14:textId="1E2B5695" w:rsidR="00A45AAA" w:rsidRDefault="009B4E24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Discussion sur les différentes conférences à venir. Lundi le 20 mars prochain se tiendra, à l’école Des Rives à Terrebonne, une conférence qui informera les parents des élèves HDAA sur les différentes voies de qualifications « Découvrir les voies de qualifica</w:t>
      </w:r>
      <w:r w:rsidR="001B765A">
        <w:rPr>
          <w:rFonts w:cs="Arial"/>
          <w:b w:val="0"/>
          <w:bCs w:val="0"/>
          <w:sz w:val="22"/>
          <w:szCs w:val="22"/>
          <w:u w:val="none"/>
          <w:lang w:val="fr-FR"/>
        </w:rPr>
        <w:t>tions pour les élèves HDAA »</w:t>
      </w:r>
    </w:p>
    <w:p w14:paraId="38232495" w14:textId="77777777" w:rsidR="001B765A" w:rsidRDefault="001B765A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6E5B0A9" w14:textId="58B37B21" w:rsidR="001B765A" w:rsidRPr="001B765A" w:rsidRDefault="001B765A" w:rsidP="0039280F">
      <w:pPr>
        <w:pStyle w:val="Titre1"/>
        <w:shd w:val="clear" w:color="auto" w:fill="FFFFFF"/>
        <w:spacing w:before="0"/>
        <w:ind w:left="706"/>
        <w:textAlignment w:val="baseline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fr-FR"/>
        </w:rPr>
      </w:pPr>
      <w:r w:rsidRPr="001B765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fr-FR"/>
        </w:rPr>
        <w:t>Les 9 et 10 février prochains se tiendra la conférence 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fr-FR"/>
        </w:rPr>
        <w:t>« </w:t>
      </w:r>
      <w:r w:rsidRPr="001B765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fr-FR"/>
        </w:rPr>
        <w:t>Les Grandes Rencontres, c’est</w:t>
      </w:r>
      <w:r w:rsidR="005305E4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fr-FR"/>
        </w:rPr>
        <w:t>…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fr-FR"/>
        </w:rPr>
        <w:t> » mis sur pieds par la Fondation Jasmin Roy.</w:t>
      </w:r>
    </w:p>
    <w:p w14:paraId="2BA169A4" w14:textId="77777777" w:rsidR="000950E0" w:rsidRDefault="000950E0" w:rsidP="0039280F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</w:rPr>
      </w:pPr>
    </w:p>
    <w:p w14:paraId="6A5E9231" w14:textId="77777777" w:rsidR="000950E0" w:rsidRPr="000950E0" w:rsidRDefault="00A45AAA" w:rsidP="0039280F">
      <w:pPr>
        <w:pStyle w:val="Titre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9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.3</w:t>
      </w:r>
      <w:r w:rsidR="000950E0"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 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RCP LLL</w:t>
      </w:r>
    </w:p>
    <w:p w14:paraId="491B44EE" w14:textId="77777777" w:rsidR="0060575D" w:rsidRDefault="0060575D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6304437" w14:textId="77777777" w:rsidR="0060575D" w:rsidRPr="000950E0" w:rsidRDefault="0060575D" w:rsidP="0039280F">
      <w:pPr>
        <w:pStyle w:val="Titre"/>
        <w:numPr>
          <w:ilvl w:val="1"/>
          <w:numId w:val="50"/>
        </w:numPr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</w:t>
      </w: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Commissaire-parent</w:t>
      </w:r>
    </w:p>
    <w:p w14:paraId="74B5BF14" w14:textId="77777777" w:rsidR="0052675A" w:rsidRDefault="0052675A" w:rsidP="0039280F">
      <w:pPr>
        <w:pStyle w:val="Titre"/>
        <w:tabs>
          <w:tab w:val="left" w:pos="567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FA56226" w14:textId="77777777" w:rsidR="001B765A" w:rsidRPr="00382F78" w:rsidRDefault="001B765A" w:rsidP="0039280F">
      <w:pPr>
        <w:pStyle w:val="Titre"/>
        <w:tabs>
          <w:tab w:val="left" w:pos="567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B705EF1" w14:textId="77777777" w:rsidR="00F226F3" w:rsidRDefault="00A45AAA" w:rsidP="0039280F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10.0</w:t>
      </w:r>
      <w:r>
        <w:rPr>
          <w:rFonts w:cs="Arial"/>
          <w:bCs w:val="0"/>
          <w:sz w:val="22"/>
          <w:szCs w:val="22"/>
          <w:u w:val="none"/>
          <w:lang w:val="fr-FR"/>
        </w:rPr>
        <w:tab/>
      </w:r>
      <w:r w:rsidR="00786660">
        <w:rPr>
          <w:rFonts w:cs="Arial"/>
          <w:bCs w:val="0"/>
          <w:sz w:val="22"/>
          <w:szCs w:val="22"/>
          <w:u w:val="none"/>
          <w:lang w:val="fr-FR"/>
        </w:rPr>
        <w:t>Divers</w:t>
      </w:r>
    </w:p>
    <w:p w14:paraId="1A1D14E6" w14:textId="77777777" w:rsidR="009F46DC" w:rsidRDefault="009F46DC" w:rsidP="0039280F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</w:p>
    <w:p w14:paraId="022F6D44" w14:textId="707F8E2F" w:rsidR="009F46DC" w:rsidRDefault="009F46DC" w:rsidP="0039280F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Aucun sujet</w:t>
      </w:r>
    </w:p>
    <w:p w14:paraId="68B77758" w14:textId="616A6939" w:rsidR="009F46DC" w:rsidRPr="00AD43FD" w:rsidRDefault="009F46DC" w:rsidP="0039280F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</w:p>
    <w:p w14:paraId="2071DA37" w14:textId="77777777" w:rsidR="00164355" w:rsidRDefault="00164355" w:rsidP="0039280F">
      <w:pPr>
        <w:rPr>
          <w:rFonts w:ascii="Arial" w:hAnsi="Arial" w:cs="Arial"/>
          <w:sz w:val="22"/>
          <w:szCs w:val="22"/>
          <w:lang w:val="fr-FR"/>
        </w:rPr>
      </w:pPr>
    </w:p>
    <w:p w14:paraId="3FF7B613" w14:textId="77777777" w:rsidR="0035608A" w:rsidRPr="00AD43FD" w:rsidRDefault="00786660" w:rsidP="0039280F">
      <w:pPr>
        <w:pStyle w:val="Titre"/>
        <w:tabs>
          <w:tab w:val="left" w:pos="1080"/>
        </w:tabs>
        <w:ind w:left="709" w:hanging="709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1</w:t>
      </w:r>
      <w:r w:rsidR="00A45AAA">
        <w:rPr>
          <w:rFonts w:cs="Arial"/>
          <w:bCs w:val="0"/>
          <w:sz w:val="22"/>
          <w:szCs w:val="22"/>
          <w:u w:val="none"/>
          <w:lang w:val="fr-FR"/>
        </w:rPr>
        <w:t>1</w:t>
      </w:r>
      <w:r w:rsidR="0035608A" w:rsidRPr="00C81BB3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35608A" w:rsidRPr="00C81BB3">
        <w:rPr>
          <w:rFonts w:cs="Arial"/>
          <w:bCs w:val="0"/>
          <w:sz w:val="22"/>
          <w:szCs w:val="22"/>
          <w:u w:val="none"/>
          <w:lang w:val="fr-FR"/>
        </w:rPr>
        <w:tab/>
      </w:r>
      <w:r w:rsidR="0035608A">
        <w:rPr>
          <w:rFonts w:cs="Arial"/>
          <w:bCs w:val="0"/>
          <w:sz w:val="22"/>
          <w:szCs w:val="22"/>
          <w:u w:val="none"/>
          <w:lang w:val="fr-FR"/>
        </w:rPr>
        <w:t>Fin de la rencontre</w:t>
      </w:r>
    </w:p>
    <w:p w14:paraId="1D10CCC6" w14:textId="77777777" w:rsidR="00992DA2" w:rsidRPr="007849A0" w:rsidRDefault="00992DA2" w:rsidP="0039280F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88C818D" w14:textId="77777777" w:rsidR="00992DA2" w:rsidRPr="007849A0" w:rsidRDefault="00992DA2" w:rsidP="0039280F">
      <w:pPr>
        <w:pStyle w:val="Titre"/>
        <w:ind w:left="705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>L’ordre du jour étant épuisé, il est proposé par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3D0E7D"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A45AAA">
        <w:rPr>
          <w:rFonts w:cs="Arial"/>
          <w:b w:val="0"/>
          <w:bCs w:val="0"/>
          <w:sz w:val="22"/>
          <w:szCs w:val="22"/>
          <w:u w:val="none"/>
          <w:lang w:val="fr-FR"/>
        </w:rPr>
        <w:t>Marie-Josée Couture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, appuyée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par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3D0E7D"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A45AAA">
        <w:rPr>
          <w:rFonts w:cs="Arial"/>
          <w:b w:val="0"/>
          <w:bCs w:val="0"/>
          <w:sz w:val="22"/>
          <w:szCs w:val="22"/>
          <w:u w:val="none"/>
          <w:lang w:val="fr-FR"/>
        </w:rPr>
        <w:t>Monique Labossière</w:t>
      </w:r>
      <w:r w:rsidR="0035608A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21 h </w:t>
      </w:r>
      <w:r w:rsidR="00A45AAA">
        <w:rPr>
          <w:rFonts w:cs="Arial"/>
          <w:b w:val="0"/>
          <w:bCs w:val="0"/>
          <w:sz w:val="22"/>
          <w:szCs w:val="22"/>
          <w:u w:val="none"/>
          <w:lang w:val="fr-FR"/>
        </w:rPr>
        <w:t>03</w:t>
      </w:r>
      <w:r w:rsidR="0035608A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que la séance soit levée.</w:t>
      </w:r>
    </w:p>
    <w:p w14:paraId="3152CBD9" w14:textId="77777777" w:rsidR="00992DA2" w:rsidRDefault="00992DA2" w:rsidP="00992DA2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67E9543" w14:textId="77777777" w:rsidR="00992DA2" w:rsidRDefault="00992DA2" w:rsidP="00992DA2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130E2DD" w14:textId="77777777" w:rsidR="00992DA2" w:rsidRPr="007849A0" w:rsidRDefault="00992DA2" w:rsidP="00992DA2">
      <w:pPr>
        <w:pStyle w:val="Titre"/>
        <w:tabs>
          <w:tab w:val="left" w:pos="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B7C029E" w14:textId="3830A811" w:rsidR="00992DA2" w:rsidRPr="007849A0" w:rsidRDefault="001A2A5B" w:rsidP="00992DA2">
      <w:pPr>
        <w:pStyle w:val="Titre"/>
        <w:tabs>
          <w:tab w:val="left" w:pos="5040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La présidente par intérim,</w:t>
      </w:r>
      <w:r w:rsidR="00992DA2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992DA2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La secrétaire,</w:t>
      </w:r>
    </w:p>
    <w:p w14:paraId="2F7D2212" w14:textId="77777777" w:rsidR="00992DA2" w:rsidRDefault="00992DA2" w:rsidP="00992DA2">
      <w:pPr>
        <w:jc w:val="both"/>
      </w:pPr>
      <w:r>
        <w:tab/>
      </w:r>
      <w:r w:rsidR="00127363">
        <w:rPr>
          <w:rFonts w:ascii="Vladimir Script" w:hAnsi="Vladimir Script"/>
          <w:sz w:val="32"/>
          <w:szCs w:val="32"/>
        </w:rPr>
        <w:tab/>
      </w:r>
      <w:r w:rsidR="00127363">
        <w:rPr>
          <w:rFonts w:ascii="Vladimir Script" w:hAnsi="Vladimir Script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8D4A5FC" w14:textId="77777777" w:rsidR="0039280F" w:rsidRPr="003B182C" w:rsidRDefault="0039280F" w:rsidP="00992DA2">
      <w:pPr>
        <w:jc w:val="both"/>
        <w:rPr>
          <w:rFonts w:ascii="Vladimir Script" w:hAnsi="Vladimir Script" w:cs="Arial"/>
          <w:sz w:val="32"/>
          <w:szCs w:val="32"/>
        </w:rPr>
      </w:pPr>
    </w:p>
    <w:p w14:paraId="6E90C8A1" w14:textId="77777777" w:rsidR="00992DA2" w:rsidRDefault="00992DA2" w:rsidP="00992DA2">
      <w:pPr>
        <w:pStyle w:val="Titre"/>
        <w:tabs>
          <w:tab w:val="left" w:pos="0"/>
          <w:tab w:val="left" w:pos="5040"/>
        </w:tabs>
        <w:jc w:val="both"/>
        <w:rPr>
          <w:rFonts w:cs="Arial"/>
          <w:b w:val="0"/>
          <w:bCs w:val="0"/>
          <w:sz w:val="20"/>
          <w:szCs w:val="20"/>
          <w:u w:val="none"/>
          <w:lang w:val="fr-FR"/>
        </w:rPr>
      </w:pPr>
    </w:p>
    <w:p w14:paraId="63DBD584" w14:textId="192ED8F1" w:rsidR="007A36BA" w:rsidRDefault="001A2A5B" w:rsidP="00B325BD">
      <w:pPr>
        <w:pStyle w:val="Titre"/>
        <w:tabs>
          <w:tab w:val="left" w:pos="5040"/>
        </w:tabs>
        <w:ind w:left="720"/>
        <w:jc w:val="both"/>
        <w:rPr>
          <w:rFonts w:cs="Arial"/>
          <w:b w:val="0"/>
          <w:bCs w:val="0"/>
          <w:i/>
          <w:iCs/>
          <w:sz w:val="22"/>
          <w:szCs w:val="22"/>
          <w:lang w:val="fr-FR"/>
        </w:rPr>
      </w:pPr>
      <w:r>
        <w:rPr>
          <w:rFonts w:cs="Arial"/>
          <w:b w:val="0"/>
          <w:sz w:val="22"/>
          <w:szCs w:val="22"/>
          <w:u w:val="none"/>
          <w:lang w:val="fr-FR"/>
        </w:rPr>
        <w:lastRenderedPageBreak/>
        <w:t>Nicole Ducharme</w:t>
      </w:r>
      <w:r w:rsidR="00992DA2" w:rsidRPr="003F07E0">
        <w:rPr>
          <w:rFonts w:cs="Arial"/>
          <w:b w:val="0"/>
          <w:sz w:val="22"/>
          <w:szCs w:val="22"/>
          <w:u w:val="none"/>
          <w:lang w:val="fr-FR"/>
        </w:rPr>
        <w:tab/>
      </w:r>
      <w:r w:rsidR="00992DA2" w:rsidRPr="003F07E0">
        <w:rPr>
          <w:rFonts w:cs="Arial"/>
          <w:b w:val="0"/>
          <w:sz w:val="22"/>
          <w:szCs w:val="22"/>
          <w:u w:val="none"/>
          <w:lang w:val="fr-FR"/>
        </w:rPr>
        <w:tab/>
      </w:r>
      <w:r w:rsidR="00A45AAA">
        <w:rPr>
          <w:rFonts w:cs="Arial"/>
          <w:b w:val="0"/>
          <w:sz w:val="22"/>
          <w:szCs w:val="22"/>
          <w:u w:val="none"/>
          <w:lang w:val="fr-FR"/>
        </w:rPr>
        <w:t>Annik Duranleau</w:t>
      </w:r>
    </w:p>
    <w:sectPr w:rsidR="007A36BA" w:rsidSect="00E07703">
      <w:pgSz w:w="12240" w:h="15840" w:code="1"/>
      <w:pgMar w:top="1135" w:right="1321" w:bottom="1134" w:left="179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C69CB" w14:textId="77777777" w:rsidR="00F316BA" w:rsidRDefault="00F316BA">
      <w:r>
        <w:separator/>
      </w:r>
    </w:p>
  </w:endnote>
  <w:endnote w:type="continuationSeparator" w:id="0">
    <w:p w14:paraId="0C770E6D" w14:textId="77777777" w:rsidR="00F316BA" w:rsidRDefault="00F3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0774" w14:textId="77777777" w:rsidR="005305E4" w:rsidRDefault="005305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68A4F" w14:textId="77777777" w:rsidR="004F0898" w:rsidRPr="00001277" w:rsidRDefault="00F316BA" w:rsidP="00D82AB2">
    <w:pPr>
      <w:pStyle w:val="Pieddepage"/>
      <w:rPr>
        <w:rFonts w:ascii="Arial" w:hAnsi="Arial" w:cs="Arial"/>
        <w:sz w:val="16"/>
      </w:rPr>
    </w:pPr>
    <w:r>
      <w:rPr>
        <w:rFonts w:ascii="Arial" w:hAnsi="Arial" w:cs="Arial"/>
        <w:sz w:val="16"/>
      </w:rPr>
      <w:pict w14:anchorId="513B859A">
        <v:rect id="_x0000_i1025" style="width:482.4pt;height:1pt" o:hralign="center" o:hrstd="t" o:hrnoshade="t" o:hr="t" fillcolor="gray" stroked="f"/>
      </w:pict>
    </w:r>
    <w:r w:rsidR="004F0898" w:rsidRPr="00001277">
      <w:rPr>
        <w:rFonts w:ascii="Arial" w:hAnsi="Arial" w:cs="Arial"/>
        <w:sz w:val="16"/>
      </w:rPr>
      <w:t xml:space="preserve">Comité consultatif des services aux élèves handicapés ou en difficulté d’adaptation ou d’apprentissage </w:t>
    </w:r>
  </w:p>
  <w:p w14:paraId="52D4BCE2" w14:textId="635FFE9C" w:rsidR="004F0898" w:rsidRPr="00EF38FB" w:rsidRDefault="004F0898" w:rsidP="00D82AB2">
    <w:pPr>
      <w:pStyle w:val="Pieddepage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  <w:r w:rsidRPr="00001277">
      <w:rPr>
        <w:rFonts w:ascii="Arial" w:hAnsi="Arial" w:cs="Arial"/>
        <w:sz w:val="16"/>
      </w:rPr>
      <w:t xml:space="preserve">Le </w:t>
    </w:r>
    <w:r w:rsidR="005305E4">
      <w:rPr>
        <w:rFonts w:ascii="Arial" w:hAnsi="Arial" w:cs="Arial"/>
        <w:sz w:val="16"/>
      </w:rPr>
      <w:t>1</w:t>
    </w:r>
    <w:r w:rsidR="005305E4" w:rsidRPr="005305E4">
      <w:rPr>
        <w:rFonts w:ascii="Arial" w:hAnsi="Arial" w:cs="Arial"/>
        <w:sz w:val="16"/>
        <w:vertAlign w:val="superscript"/>
      </w:rPr>
      <w:t>er</w:t>
    </w:r>
    <w:r w:rsidR="005305E4">
      <w:rPr>
        <w:rFonts w:ascii="Arial" w:hAnsi="Arial" w:cs="Arial"/>
        <w:sz w:val="16"/>
      </w:rPr>
      <w:t xml:space="preserve"> février 2017</w:t>
    </w:r>
    <w:r w:rsidRPr="00001277">
      <w:rPr>
        <w:rFonts w:ascii="Arial" w:hAnsi="Arial" w:cs="Arial"/>
        <w:sz w:val="16"/>
      </w:rPr>
      <w:t>, procès-verbal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C81BB3">
      <w:rPr>
        <w:rFonts w:ascii="Arial" w:hAnsi="Arial" w:cs="Arial"/>
        <w:sz w:val="18"/>
      </w:rPr>
      <w:fldChar w:fldCharType="begin"/>
    </w:r>
    <w:r w:rsidRPr="00C81BB3">
      <w:rPr>
        <w:rFonts w:ascii="Arial" w:hAnsi="Arial" w:cs="Arial"/>
        <w:sz w:val="18"/>
      </w:rPr>
      <w:instrText>PAGE   \* MERGEFORMAT</w:instrText>
    </w:r>
    <w:r w:rsidRPr="00C81BB3">
      <w:rPr>
        <w:rFonts w:ascii="Arial" w:hAnsi="Arial" w:cs="Arial"/>
        <w:sz w:val="18"/>
      </w:rPr>
      <w:fldChar w:fldCharType="separate"/>
    </w:r>
    <w:r w:rsidR="00415F3D" w:rsidRPr="00415F3D">
      <w:rPr>
        <w:rFonts w:ascii="Arial" w:hAnsi="Arial" w:cs="Arial"/>
        <w:noProof/>
        <w:sz w:val="18"/>
        <w:lang w:val="fr-FR"/>
      </w:rPr>
      <w:t>3</w:t>
    </w:r>
    <w:r w:rsidRPr="00C81BB3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36CE7" w14:textId="77777777" w:rsidR="005305E4" w:rsidRDefault="005305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771E" w14:textId="77777777" w:rsidR="00F316BA" w:rsidRDefault="00F316BA">
      <w:r>
        <w:separator/>
      </w:r>
    </w:p>
  </w:footnote>
  <w:footnote w:type="continuationSeparator" w:id="0">
    <w:p w14:paraId="268D9ABD" w14:textId="77777777" w:rsidR="00F316BA" w:rsidRDefault="00F3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E65C" w14:textId="77777777" w:rsidR="005305E4" w:rsidRDefault="005305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14C9" w14:textId="77777777" w:rsidR="005305E4" w:rsidRDefault="005305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FB8B" w14:textId="77777777" w:rsidR="005305E4" w:rsidRDefault="005305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4A5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A6D17"/>
    <w:multiLevelType w:val="multilevel"/>
    <w:tmpl w:val="C2A8217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2">
    <w:nsid w:val="098C6C46"/>
    <w:multiLevelType w:val="hybridMultilevel"/>
    <w:tmpl w:val="0536575E"/>
    <w:lvl w:ilvl="0" w:tplc="E72C48E0">
      <w:start w:val="4"/>
      <w:numFmt w:val="bullet"/>
      <w:lvlText w:val=""/>
      <w:lvlJc w:val="left"/>
      <w:pPr>
        <w:ind w:left="1440" w:hanging="360"/>
      </w:pPr>
      <w:rPr>
        <w:rFonts w:ascii="Wingdings 3" w:eastAsia="Times New Roman" w:hAnsi="Wingdings 3" w:cs="Arial (W1)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34DBA"/>
    <w:multiLevelType w:val="multilevel"/>
    <w:tmpl w:val="1F7C4520"/>
    <w:lvl w:ilvl="0">
      <w:start w:val="9"/>
      <w:numFmt w:val="decimal"/>
      <w:lvlText w:val="%1.0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8" w:hanging="1800"/>
      </w:pPr>
      <w:rPr>
        <w:rFonts w:hint="default"/>
      </w:rPr>
    </w:lvl>
  </w:abstractNum>
  <w:abstractNum w:abstractNumId="4">
    <w:nsid w:val="11FE7B88"/>
    <w:multiLevelType w:val="multilevel"/>
    <w:tmpl w:val="C79C4608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5">
    <w:nsid w:val="13C92D8F"/>
    <w:multiLevelType w:val="hybridMultilevel"/>
    <w:tmpl w:val="EC4E24C8"/>
    <w:lvl w:ilvl="0" w:tplc="E44AAFA2">
      <w:start w:val="1"/>
      <w:numFmt w:val="bullet"/>
      <w:lvlText w:val=""/>
      <w:lvlJc w:val="left"/>
      <w:pPr>
        <w:tabs>
          <w:tab w:val="num" w:pos="772"/>
        </w:tabs>
        <w:ind w:left="772" w:hanging="360"/>
      </w:pPr>
      <w:rPr>
        <w:rFonts w:ascii="Wingdings 2" w:hAnsi="Wingdings 2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B411F"/>
    <w:multiLevelType w:val="multilevel"/>
    <w:tmpl w:val="E99EFD2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7">
    <w:nsid w:val="199F194F"/>
    <w:multiLevelType w:val="multilevel"/>
    <w:tmpl w:val="C61832F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D657201"/>
    <w:multiLevelType w:val="hybridMultilevel"/>
    <w:tmpl w:val="05D8903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50D53"/>
    <w:multiLevelType w:val="multilevel"/>
    <w:tmpl w:val="DCA2C1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EB07F42"/>
    <w:multiLevelType w:val="hybridMultilevel"/>
    <w:tmpl w:val="CD408C7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9A2BC5"/>
    <w:multiLevelType w:val="multilevel"/>
    <w:tmpl w:val="A0D8F87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12">
    <w:nsid w:val="262D4979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A470DDC"/>
    <w:multiLevelType w:val="multilevel"/>
    <w:tmpl w:val="B9C8E6F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4">
    <w:nsid w:val="2BCE3D06"/>
    <w:multiLevelType w:val="hybridMultilevel"/>
    <w:tmpl w:val="894A713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C4635"/>
    <w:multiLevelType w:val="multilevel"/>
    <w:tmpl w:val="39E09C2E"/>
    <w:lvl w:ilvl="0">
      <w:start w:val="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11"/>
        </w:tabs>
        <w:ind w:left="1411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u w:val="none"/>
      </w:rPr>
    </w:lvl>
  </w:abstractNum>
  <w:abstractNum w:abstractNumId="16">
    <w:nsid w:val="2F731DA4"/>
    <w:multiLevelType w:val="multilevel"/>
    <w:tmpl w:val="01EC32F8"/>
    <w:lvl w:ilvl="0">
      <w:start w:val="3"/>
      <w:numFmt w:val="decimal"/>
      <w:lvlText w:val="%1.0"/>
      <w:lvlJc w:val="left"/>
      <w:pPr>
        <w:ind w:left="1066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772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38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04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461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676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382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7448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54" w:hanging="1800"/>
      </w:pPr>
      <w:rPr>
        <w:rFonts w:ascii="Times New Roman" w:hAnsi="Times New Roman" w:hint="default"/>
        <w:sz w:val="22"/>
      </w:rPr>
    </w:lvl>
  </w:abstractNum>
  <w:abstractNum w:abstractNumId="17">
    <w:nsid w:val="32B214AD"/>
    <w:multiLevelType w:val="multilevel"/>
    <w:tmpl w:val="ADC4AE6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18">
    <w:nsid w:val="36191501"/>
    <w:multiLevelType w:val="hybridMultilevel"/>
    <w:tmpl w:val="D5D4C7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111C5"/>
    <w:multiLevelType w:val="hybridMultilevel"/>
    <w:tmpl w:val="EAA09A7C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28754B"/>
    <w:multiLevelType w:val="multilevel"/>
    <w:tmpl w:val="3A925E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973234A"/>
    <w:multiLevelType w:val="multilevel"/>
    <w:tmpl w:val="2A6E3A76"/>
    <w:lvl w:ilvl="0">
      <w:start w:val="5"/>
      <w:numFmt w:val="decimal"/>
      <w:lvlText w:val="%1.0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</w:rPr>
    </w:lvl>
  </w:abstractNum>
  <w:abstractNum w:abstractNumId="22">
    <w:nsid w:val="3C6B1F33"/>
    <w:multiLevelType w:val="hybridMultilevel"/>
    <w:tmpl w:val="52645E8E"/>
    <w:lvl w:ilvl="0" w:tplc="41ACBC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A684E"/>
    <w:multiLevelType w:val="hybridMultilevel"/>
    <w:tmpl w:val="720A52FC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695D90"/>
    <w:multiLevelType w:val="hybridMultilevel"/>
    <w:tmpl w:val="4962AA84"/>
    <w:lvl w:ilvl="0" w:tplc="93ACC46C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991A81"/>
    <w:multiLevelType w:val="multilevel"/>
    <w:tmpl w:val="0052B52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5045DBA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55059E7"/>
    <w:multiLevelType w:val="multilevel"/>
    <w:tmpl w:val="731EB33E"/>
    <w:lvl w:ilvl="0">
      <w:start w:val="3"/>
      <w:numFmt w:val="decimal"/>
      <w:lvlText w:val="%1.0"/>
      <w:lvlJc w:val="left"/>
      <w:pPr>
        <w:tabs>
          <w:tab w:val="num" w:pos="1066"/>
        </w:tabs>
        <w:ind w:left="106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772"/>
        </w:tabs>
        <w:ind w:left="17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44"/>
        </w:tabs>
        <w:ind w:left="354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10"/>
        </w:tabs>
        <w:ind w:left="461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316"/>
        </w:tabs>
        <w:ind w:left="5316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382"/>
        </w:tabs>
        <w:ind w:left="63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088"/>
        </w:tabs>
        <w:ind w:left="708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154"/>
        </w:tabs>
        <w:ind w:left="8154" w:hanging="1800"/>
      </w:pPr>
      <w:rPr>
        <w:rFonts w:hint="default"/>
        <w:u w:val="none"/>
      </w:rPr>
    </w:lvl>
  </w:abstractNum>
  <w:abstractNum w:abstractNumId="28">
    <w:nsid w:val="46242274"/>
    <w:multiLevelType w:val="multilevel"/>
    <w:tmpl w:val="C3CC02D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</w:rPr>
    </w:lvl>
  </w:abstractNum>
  <w:abstractNum w:abstractNumId="29">
    <w:nsid w:val="49EE050D"/>
    <w:multiLevelType w:val="multilevel"/>
    <w:tmpl w:val="EC4E24C8"/>
    <w:lvl w:ilvl="0">
      <w:start w:val="1"/>
      <w:numFmt w:val="bullet"/>
      <w:lvlText w:val=""/>
      <w:lvlJc w:val="left"/>
      <w:pPr>
        <w:tabs>
          <w:tab w:val="num" w:pos="772"/>
        </w:tabs>
        <w:ind w:left="772" w:hanging="360"/>
      </w:pPr>
      <w:rPr>
        <w:rFonts w:ascii="Wingdings 2" w:hAnsi="Wingdings 2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B2637"/>
    <w:multiLevelType w:val="multilevel"/>
    <w:tmpl w:val="9566EB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31">
    <w:nsid w:val="54EA6063"/>
    <w:multiLevelType w:val="multilevel"/>
    <w:tmpl w:val="4CAE0DA0"/>
    <w:lvl w:ilvl="0">
      <w:start w:val="10"/>
      <w:numFmt w:val="decimal"/>
      <w:pStyle w:val="Titre6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565C5B64"/>
    <w:multiLevelType w:val="hybridMultilevel"/>
    <w:tmpl w:val="9C7271AE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5B965AA3"/>
    <w:multiLevelType w:val="hybridMultilevel"/>
    <w:tmpl w:val="EF9AA9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071DE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607B1A91"/>
    <w:multiLevelType w:val="hybridMultilevel"/>
    <w:tmpl w:val="AC62CE9A"/>
    <w:lvl w:ilvl="0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D3403F"/>
    <w:multiLevelType w:val="hybridMultilevel"/>
    <w:tmpl w:val="EA5C726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C43E70"/>
    <w:multiLevelType w:val="multilevel"/>
    <w:tmpl w:val="B40E1B1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8">
    <w:nsid w:val="6B916340"/>
    <w:multiLevelType w:val="multilevel"/>
    <w:tmpl w:val="96F225CC"/>
    <w:lvl w:ilvl="0">
      <w:start w:val="1"/>
      <w:numFmt w:val="decimal"/>
      <w:lvlText w:val="%1.0"/>
      <w:lvlJc w:val="left"/>
      <w:pPr>
        <w:tabs>
          <w:tab w:val="num" w:pos="840"/>
        </w:tabs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546"/>
        </w:tabs>
        <w:ind w:left="1546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252"/>
        </w:tabs>
        <w:ind w:left="225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58"/>
        </w:tabs>
        <w:ind w:left="295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02"/>
        </w:tabs>
        <w:ind w:left="650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8"/>
        </w:tabs>
        <w:ind w:left="7568" w:hanging="1800"/>
      </w:pPr>
      <w:rPr>
        <w:rFonts w:hint="default"/>
        <w:b/>
        <w:u w:val="none"/>
      </w:rPr>
    </w:lvl>
  </w:abstractNum>
  <w:abstractNum w:abstractNumId="39">
    <w:nsid w:val="6D772E09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6DFF212E"/>
    <w:multiLevelType w:val="multilevel"/>
    <w:tmpl w:val="E99EFD2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41">
    <w:nsid w:val="710E6B50"/>
    <w:multiLevelType w:val="multilevel"/>
    <w:tmpl w:val="6FB4A922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42328E1"/>
    <w:multiLevelType w:val="hybridMultilevel"/>
    <w:tmpl w:val="1206B766"/>
    <w:lvl w:ilvl="0" w:tplc="93ACC46C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E15B6F"/>
    <w:multiLevelType w:val="hybridMultilevel"/>
    <w:tmpl w:val="0512E87E"/>
    <w:lvl w:ilvl="0" w:tplc="0C0C0005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4">
    <w:nsid w:val="79371352"/>
    <w:multiLevelType w:val="hybridMultilevel"/>
    <w:tmpl w:val="ACC6B8D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67BF1"/>
    <w:multiLevelType w:val="hybridMultilevel"/>
    <w:tmpl w:val="42B0E1DE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>
    <w:nsid w:val="7B391B70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CE23932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>
    <w:nsid w:val="7CE65E03"/>
    <w:multiLevelType w:val="hybridMultilevel"/>
    <w:tmpl w:val="4B543046"/>
    <w:lvl w:ilvl="0" w:tplc="E72C48E0">
      <w:start w:val="4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Arial (W1)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DE4745A"/>
    <w:multiLevelType w:val="hybridMultilevel"/>
    <w:tmpl w:val="1D8E39D2"/>
    <w:lvl w:ilvl="0" w:tplc="93ACC46C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4"/>
  </w:num>
  <w:num w:numId="4">
    <w:abstractNumId w:val="49"/>
  </w:num>
  <w:num w:numId="5">
    <w:abstractNumId w:val="42"/>
  </w:num>
  <w:num w:numId="6">
    <w:abstractNumId w:val="46"/>
  </w:num>
  <w:num w:numId="7">
    <w:abstractNumId w:val="26"/>
  </w:num>
  <w:num w:numId="8">
    <w:abstractNumId w:val="39"/>
  </w:num>
  <w:num w:numId="9">
    <w:abstractNumId w:val="34"/>
  </w:num>
  <w:num w:numId="10">
    <w:abstractNumId w:val="12"/>
  </w:num>
  <w:num w:numId="11">
    <w:abstractNumId w:val="47"/>
  </w:num>
  <w:num w:numId="12">
    <w:abstractNumId w:val="24"/>
  </w:num>
  <w:num w:numId="13">
    <w:abstractNumId w:val="19"/>
  </w:num>
  <w:num w:numId="14">
    <w:abstractNumId w:val="27"/>
  </w:num>
  <w:num w:numId="15">
    <w:abstractNumId w:val="7"/>
  </w:num>
  <w:num w:numId="16">
    <w:abstractNumId w:val="21"/>
  </w:num>
  <w:num w:numId="17">
    <w:abstractNumId w:val="22"/>
  </w:num>
  <w:num w:numId="18">
    <w:abstractNumId w:val="30"/>
  </w:num>
  <w:num w:numId="19">
    <w:abstractNumId w:val="43"/>
  </w:num>
  <w:num w:numId="20">
    <w:abstractNumId w:val="28"/>
  </w:num>
  <w:num w:numId="21">
    <w:abstractNumId w:val="41"/>
  </w:num>
  <w:num w:numId="22">
    <w:abstractNumId w:val="35"/>
  </w:num>
  <w:num w:numId="23">
    <w:abstractNumId w:val="36"/>
  </w:num>
  <w:num w:numId="24">
    <w:abstractNumId w:val="38"/>
  </w:num>
  <w:num w:numId="25">
    <w:abstractNumId w:val="17"/>
  </w:num>
  <w:num w:numId="26">
    <w:abstractNumId w:val="1"/>
  </w:num>
  <w:num w:numId="27">
    <w:abstractNumId w:val="9"/>
  </w:num>
  <w:num w:numId="28">
    <w:abstractNumId w:val="44"/>
  </w:num>
  <w:num w:numId="29">
    <w:abstractNumId w:val="48"/>
  </w:num>
  <w:num w:numId="30">
    <w:abstractNumId w:val="15"/>
  </w:num>
  <w:num w:numId="31">
    <w:abstractNumId w:val="5"/>
  </w:num>
  <w:num w:numId="32">
    <w:abstractNumId w:val="29"/>
  </w:num>
  <w:num w:numId="33">
    <w:abstractNumId w:val="37"/>
  </w:num>
  <w:num w:numId="34">
    <w:abstractNumId w:val="25"/>
  </w:num>
  <w:num w:numId="35">
    <w:abstractNumId w:val="33"/>
  </w:num>
  <w:num w:numId="36">
    <w:abstractNumId w:val="16"/>
  </w:num>
  <w:num w:numId="37">
    <w:abstractNumId w:val="13"/>
  </w:num>
  <w:num w:numId="38">
    <w:abstractNumId w:val="3"/>
  </w:num>
  <w:num w:numId="39">
    <w:abstractNumId w:val="0"/>
  </w:num>
  <w:num w:numId="40">
    <w:abstractNumId w:val="2"/>
  </w:num>
  <w:num w:numId="41">
    <w:abstractNumId w:val="40"/>
  </w:num>
  <w:num w:numId="42">
    <w:abstractNumId w:val="32"/>
  </w:num>
  <w:num w:numId="43">
    <w:abstractNumId w:val="45"/>
  </w:num>
  <w:num w:numId="44">
    <w:abstractNumId w:val="10"/>
  </w:num>
  <w:num w:numId="45">
    <w:abstractNumId w:val="8"/>
  </w:num>
  <w:num w:numId="46">
    <w:abstractNumId w:val="6"/>
  </w:num>
  <w:num w:numId="47">
    <w:abstractNumId w:val="14"/>
  </w:num>
  <w:num w:numId="48">
    <w:abstractNumId w:val="18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14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69"/>
    <w:rsid w:val="00001277"/>
    <w:rsid w:val="00003F4B"/>
    <w:rsid w:val="00013E96"/>
    <w:rsid w:val="00017A45"/>
    <w:rsid w:val="00023213"/>
    <w:rsid w:val="00024C14"/>
    <w:rsid w:val="00035EE4"/>
    <w:rsid w:val="00037FD6"/>
    <w:rsid w:val="000421A5"/>
    <w:rsid w:val="0004337C"/>
    <w:rsid w:val="000561EC"/>
    <w:rsid w:val="00062486"/>
    <w:rsid w:val="0006410F"/>
    <w:rsid w:val="00073B76"/>
    <w:rsid w:val="000870B4"/>
    <w:rsid w:val="000871A0"/>
    <w:rsid w:val="000919D3"/>
    <w:rsid w:val="00094D0C"/>
    <w:rsid w:val="000950E0"/>
    <w:rsid w:val="000A120E"/>
    <w:rsid w:val="000A2898"/>
    <w:rsid w:val="000A3C4F"/>
    <w:rsid w:val="000A3C9B"/>
    <w:rsid w:val="000A4F42"/>
    <w:rsid w:val="000B0BF9"/>
    <w:rsid w:val="000B6C9C"/>
    <w:rsid w:val="000C61F9"/>
    <w:rsid w:val="000D27DE"/>
    <w:rsid w:val="000E2055"/>
    <w:rsid w:val="000E39FB"/>
    <w:rsid w:val="000E3C5A"/>
    <w:rsid w:val="000E4759"/>
    <w:rsid w:val="000E4B1D"/>
    <w:rsid w:val="000E5937"/>
    <w:rsid w:val="000E636A"/>
    <w:rsid w:val="000E70F5"/>
    <w:rsid w:val="000F561A"/>
    <w:rsid w:val="001041F9"/>
    <w:rsid w:val="00106C41"/>
    <w:rsid w:val="00115836"/>
    <w:rsid w:val="0012153E"/>
    <w:rsid w:val="00125A70"/>
    <w:rsid w:val="00127363"/>
    <w:rsid w:val="00127A7A"/>
    <w:rsid w:val="00132C5D"/>
    <w:rsid w:val="00133ED0"/>
    <w:rsid w:val="001344DA"/>
    <w:rsid w:val="0013745F"/>
    <w:rsid w:val="0014014B"/>
    <w:rsid w:val="001442DF"/>
    <w:rsid w:val="001520D5"/>
    <w:rsid w:val="00160995"/>
    <w:rsid w:val="00160B42"/>
    <w:rsid w:val="001612EA"/>
    <w:rsid w:val="00164355"/>
    <w:rsid w:val="001706CF"/>
    <w:rsid w:val="001832CE"/>
    <w:rsid w:val="00193A13"/>
    <w:rsid w:val="00195901"/>
    <w:rsid w:val="001A0F7B"/>
    <w:rsid w:val="001A2A5B"/>
    <w:rsid w:val="001A2CDF"/>
    <w:rsid w:val="001A3D1C"/>
    <w:rsid w:val="001A4162"/>
    <w:rsid w:val="001B032F"/>
    <w:rsid w:val="001B159D"/>
    <w:rsid w:val="001B765A"/>
    <w:rsid w:val="001C1FFD"/>
    <w:rsid w:val="001C5961"/>
    <w:rsid w:val="001C5CC4"/>
    <w:rsid w:val="001D21D8"/>
    <w:rsid w:val="001E6C3E"/>
    <w:rsid w:val="001F0ACD"/>
    <w:rsid w:val="00200B4B"/>
    <w:rsid w:val="00204B8F"/>
    <w:rsid w:val="002056B8"/>
    <w:rsid w:val="00226CBF"/>
    <w:rsid w:val="00230EB8"/>
    <w:rsid w:val="00234610"/>
    <w:rsid w:val="002369DD"/>
    <w:rsid w:val="0024026C"/>
    <w:rsid w:val="002514B1"/>
    <w:rsid w:val="00252FB6"/>
    <w:rsid w:val="002548D0"/>
    <w:rsid w:val="00264AFD"/>
    <w:rsid w:val="00274668"/>
    <w:rsid w:val="002749F0"/>
    <w:rsid w:val="0028001F"/>
    <w:rsid w:val="002872E2"/>
    <w:rsid w:val="00294579"/>
    <w:rsid w:val="0029647E"/>
    <w:rsid w:val="002973DB"/>
    <w:rsid w:val="002A36FE"/>
    <w:rsid w:val="002B32E9"/>
    <w:rsid w:val="002C3B27"/>
    <w:rsid w:val="002C3C20"/>
    <w:rsid w:val="002D0139"/>
    <w:rsid w:val="002D4E17"/>
    <w:rsid w:val="002F0150"/>
    <w:rsid w:val="002F096B"/>
    <w:rsid w:val="002F4752"/>
    <w:rsid w:val="002F5B7E"/>
    <w:rsid w:val="002F71DE"/>
    <w:rsid w:val="00301C32"/>
    <w:rsid w:val="003104C5"/>
    <w:rsid w:val="00323FF2"/>
    <w:rsid w:val="00336F88"/>
    <w:rsid w:val="00337B2F"/>
    <w:rsid w:val="003434C8"/>
    <w:rsid w:val="00343FB4"/>
    <w:rsid w:val="00344727"/>
    <w:rsid w:val="00352E32"/>
    <w:rsid w:val="0035608A"/>
    <w:rsid w:val="0035674E"/>
    <w:rsid w:val="00367036"/>
    <w:rsid w:val="00374AC5"/>
    <w:rsid w:val="003773CD"/>
    <w:rsid w:val="00382F78"/>
    <w:rsid w:val="00386783"/>
    <w:rsid w:val="0039280F"/>
    <w:rsid w:val="003A484D"/>
    <w:rsid w:val="003A6197"/>
    <w:rsid w:val="003A7165"/>
    <w:rsid w:val="003C43E6"/>
    <w:rsid w:val="003D0E7D"/>
    <w:rsid w:val="003D39AF"/>
    <w:rsid w:val="003D7A3D"/>
    <w:rsid w:val="003F07D7"/>
    <w:rsid w:val="003F07E0"/>
    <w:rsid w:val="003F1715"/>
    <w:rsid w:val="003F5143"/>
    <w:rsid w:val="004038C9"/>
    <w:rsid w:val="00412F93"/>
    <w:rsid w:val="00414BF2"/>
    <w:rsid w:val="00415F3D"/>
    <w:rsid w:val="00416831"/>
    <w:rsid w:val="00423971"/>
    <w:rsid w:val="004353D4"/>
    <w:rsid w:val="00443866"/>
    <w:rsid w:val="00443C55"/>
    <w:rsid w:val="004516D0"/>
    <w:rsid w:val="0045432C"/>
    <w:rsid w:val="00455E26"/>
    <w:rsid w:val="00456794"/>
    <w:rsid w:val="00457F90"/>
    <w:rsid w:val="004630A2"/>
    <w:rsid w:val="004724C2"/>
    <w:rsid w:val="0047343A"/>
    <w:rsid w:val="00481533"/>
    <w:rsid w:val="00481D4E"/>
    <w:rsid w:val="0049064C"/>
    <w:rsid w:val="004907FF"/>
    <w:rsid w:val="00494079"/>
    <w:rsid w:val="00496DF0"/>
    <w:rsid w:val="004A178C"/>
    <w:rsid w:val="004A1ACF"/>
    <w:rsid w:val="004B00E5"/>
    <w:rsid w:val="004B35E1"/>
    <w:rsid w:val="004B7866"/>
    <w:rsid w:val="004C47E2"/>
    <w:rsid w:val="004D2A43"/>
    <w:rsid w:val="004D34A8"/>
    <w:rsid w:val="004D3D15"/>
    <w:rsid w:val="004D6D16"/>
    <w:rsid w:val="004D751C"/>
    <w:rsid w:val="004E0CBC"/>
    <w:rsid w:val="004E7EC6"/>
    <w:rsid w:val="004F038E"/>
    <w:rsid w:val="004F0826"/>
    <w:rsid w:val="004F0898"/>
    <w:rsid w:val="004F1977"/>
    <w:rsid w:val="00505B8F"/>
    <w:rsid w:val="005069D3"/>
    <w:rsid w:val="005102EB"/>
    <w:rsid w:val="00512FDC"/>
    <w:rsid w:val="00515CCE"/>
    <w:rsid w:val="00523DA7"/>
    <w:rsid w:val="005261A0"/>
    <w:rsid w:val="0052675A"/>
    <w:rsid w:val="005305E4"/>
    <w:rsid w:val="00530660"/>
    <w:rsid w:val="00535307"/>
    <w:rsid w:val="00540B19"/>
    <w:rsid w:val="00540D61"/>
    <w:rsid w:val="00541989"/>
    <w:rsid w:val="00541CA9"/>
    <w:rsid w:val="00551CF1"/>
    <w:rsid w:val="00557948"/>
    <w:rsid w:val="00561CE7"/>
    <w:rsid w:val="00564A6A"/>
    <w:rsid w:val="00564B10"/>
    <w:rsid w:val="00567F90"/>
    <w:rsid w:val="00590BC6"/>
    <w:rsid w:val="005929E7"/>
    <w:rsid w:val="005A5678"/>
    <w:rsid w:val="005A778D"/>
    <w:rsid w:val="005B2A0E"/>
    <w:rsid w:val="005B358C"/>
    <w:rsid w:val="005C362B"/>
    <w:rsid w:val="005C4969"/>
    <w:rsid w:val="005C4B3D"/>
    <w:rsid w:val="005D3037"/>
    <w:rsid w:val="005D3D6D"/>
    <w:rsid w:val="005D4A60"/>
    <w:rsid w:val="005E3484"/>
    <w:rsid w:val="00601D88"/>
    <w:rsid w:val="0060575D"/>
    <w:rsid w:val="00621133"/>
    <w:rsid w:val="00622228"/>
    <w:rsid w:val="0062232D"/>
    <w:rsid w:val="00622B5C"/>
    <w:rsid w:val="00626FE9"/>
    <w:rsid w:val="00630949"/>
    <w:rsid w:val="006347FB"/>
    <w:rsid w:val="00634DB2"/>
    <w:rsid w:val="006362F7"/>
    <w:rsid w:val="006434AE"/>
    <w:rsid w:val="00650912"/>
    <w:rsid w:val="006509D8"/>
    <w:rsid w:val="006510E1"/>
    <w:rsid w:val="00653E1C"/>
    <w:rsid w:val="0066188E"/>
    <w:rsid w:val="006708EE"/>
    <w:rsid w:val="00672C69"/>
    <w:rsid w:val="0068249C"/>
    <w:rsid w:val="00683729"/>
    <w:rsid w:val="00690674"/>
    <w:rsid w:val="0069450A"/>
    <w:rsid w:val="006B458F"/>
    <w:rsid w:val="006C6E6B"/>
    <w:rsid w:val="006C79F0"/>
    <w:rsid w:val="006D496E"/>
    <w:rsid w:val="006E076A"/>
    <w:rsid w:val="006F5C2F"/>
    <w:rsid w:val="006F6722"/>
    <w:rsid w:val="00701FDE"/>
    <w:rsid w:val="00703BD5"/>
    <w:rsid w:val="00706C3D"/>
    <w:rsid w:val="007148C8"/>
    <w:rsid w:val="00714EAE"/>
    <w:rsid w:val="00715094"/>
    <w:rsid w:val="0071581C"/>
    <w:rsid w:val="00723C25"/>
    <w:rsid w:val="00730106"/>
    <w:rsid w:val="00732655"/>
    <w:rsid w:val="0074029B"/>
    <w:rsid w:val="007408A7"/>
    <w:rsid w:val="0074156F"/>
    <w:rsid w:val="00744F9A"/>
    <w:rsid w:val="0075204D"/>
    <w:rsid w:val="0075262C"/>
    <w:rsid w:val="00753D30"/>
    <w:rsid w:val="00760F9F"/>
    <w:rsid w:val="00766381"/>
    <w:rsid w:val="00771A08"/>
    <w:rsid w:val="007811F2"/>
    <w:rsid w:val="00781373"/>
    <w:rsid w:val="007849A0"/>
    <w:rsid w:val="00785596"/>
    <w:rsid w:val="00786091"/>
    <w:rsid w:val="007861B2"/>
    <w:rsid w:val="00786660"/>
    <w:rsid w:val="00786A37"/>
    <w:rsid w:val="007A01FB"/>
    <w:rsid w:val="007A053A"/>
    <w:rsid w:val="007A1613"/>
    <w:rsid w:val="007A27A5"/>
    <w:rsid w:val="007A36BA"/>
    <w:rsid w:val="007A557B"/>
    <w:rsid w:val="007A661F"/>
    <w:rsid w:val="007A6983"/>
    <w:rsid w:val="007C745A"/>
    <w:rsid w:val="007D56D8"/>
    <w:rsid w:val="007D7632"/>
    <w:rsid w:val="007F06A0"/>
    <w:rsid w:val="008048F3"/>
    <w:rsid w:val="00810530"/>
    <w:rsid w:val="00821CD8"/>
    <w:rsid w:val="00825E47"/>
    <w:rsid w:val="00833C08"/>
    <w:rsid w:val="008413E8"/>
    <w:rsid w:val="008531EA"/>
    <w:rsid w:val="008574F4"/>
    <w:rsid w:val="00861577"/>
    <w:rsid w:val="00862B69"/>
    <w:rsid w:val="008669D8"/>
    <w:rsid w:val="008670F0"/>
    <w:rsid w:val="0087327E"/>
    <w:rsid w:val="008759E4"/>
    <w:rsid w:val="008766CA"/>
    <w:rsid w:val="0087674D"/>
    <w:rsid w:val="00881626"/>
    <w:rsid w:val="008856D1"/>
    <w:rsid w:val="0089007E"/>
    <w:rsid w:val="00890143"/>
    <w:rsid w:val="008A11B7"/>
    <w:rsid w:val="008A4992"/>
    <w:rsid w:val="008B2005"/>
    <w:rsid w:val="008B219E"/>
    <w:rsid w:val="008C5953"/>
    <w:rsid w:val="008C5CC8"/>
    <w:rsid w:val="008C6585"/>
    <w:rsid w:val="008D1828"/>
    <w:rsid w:val="008D5AE0"/>
    <w:rsid w:val="008D6C5D"/>
    <w:rsid w:val="008E1444"/>
    <w:rsid w:val="008E2022"/>
    <w:rsid w:val="008E2110"/>
    <w:rsid w:val="008E5343"/>
    <w:rsid w:val="008E7D84"/>
    <w:rsid w:val="008F40E8"/>
    <w:rsid w:val="008F46AB"/>
    <w:rsid w:val="008F7DEC"/>
    <w:rsid w:val="00901228"/>
    <w:rsid w:val="00901F8E"/>
    <w:rsid w:val="00906BBD"/>
    <w:rsid w:val="0091382B"/>
    <w:rsid w:val="00934973"/>
    <w:rsid w:val="00935464"/>
    <w:rsid w:val="0094371B"/>
    <w:rsid w:val="00946825"/>
    <w:rsid w:val="00951A94"/>
    <w:rsid w:val="0095216B"/>
    <w:rsid w:val="009624E7"/>
    <w:rsid w:val="0097211E"/>
    <w:rsid w:val="009824E4"/>
    <w:rsid w:val="00982FED"/>
    <w:rsid w:val="00987F50"/>
    <w:rsid w:val="00992DA2"/>
    <w:rsid w:val="00994477"/>
    <w:rsid w:val="00995460"/>
    <w:rsid w:val="009B00E4"/>
    <w:rsid w:val="009B4E24"/>
    <w:rsid w:val="009B5ACB"/>
    <w:rsid w:val="009C5201"/>
    <w:rsid w:val="009D1734"/>
    <w:rsid w:val="009D6EFC"/>
    <w:rsid w:val="009E3AE9"/>
    <w:rsid w:val="009F1047"/>
    <w:rsid w:val="009F1C3A"/>
    <w:rsid w:val="009F46DC"/>
    <w:rsid w:val="009F7A77"/>
    <w:rsid w:val="00A000D7"/>
    <w:rsid w:val="00A0131F"/>
    <w:rsid w:val="00A15CCF"/>
    <w:rsid w:val="00A37B53"/>
    <w:rsid w:val="00A40741"/>
    <w:rsid w:val="00A419CE"/>
    <w:rsid w:val="00A44D96"/>
    <w:rsid w:val="00A45AAA"/>
    <w:rsid w:val="00A50ACF"/>
    <w:rsid w:val="00A53220"/>
    <w:rsid w:val="00A5795F"/>
    <w:rsid w:val="00A60B11"/>
    <w:rsid w:val="00A60B35"/>
    <w:rsid w:val="00A624A2"/>
    <w:rsid w:val="00A63D9E"/>
    <w:rsid w:val="00A645E3"/>
    <w:rsid w:val="00A73216"/>
    <w:rsid w:val="00A85E3D"/>
    <w:rsid w:val="00AA1019"/>
    <w:rsid w:val="00AA38EA"/>
    <w:rsid w:val="00AC0D13"/>
    <w:rsid w:val="00AD06A0"/>
    <w:rsid w:val="00AD42FD"/>
    <w:rsid w:val="00AD43FD"/>
    <w:rsid w:val="00AD7389"/>
    <w:rsid w:val="00AE1446"/>
    <w:rsid w:val="00AE151A"/>
    <w:rsid w:val="00AE55C0"/>
    <w:rsid w:val="00AE5A12"/>
    <w:rsid w:val="00AE5B00"/>
    <w:rsid w:val="00AF3C5C"/>
    <w:rsid w:val="00B054EA"/>
    <w:rsid w:val="00B078E7"/>
    <w:rsid w:val="00B10023"/>
    <w:rsid w:val="00B315E0"/>
    <w:rsid w:val="00B325BD"/>
    <w:rsid w:val="00B3552B"/>
    <w:rsid w:val="00B35CDE"/>
    <w:rsid w:val="00B3755B"/>
    <w:rsid w:val="00B41A53"/>
    <w:rsid w:val="00B42593"/>
    <w:rsid w:val="00B454B9"/>
    <w:rsid w:val="00B56938"/>
    <w:rsid w:val="00B66066"/>
    <w:rsid w:val="00B71165"/>
    <w:rsid w:val="00B807C2"/>
    <w:rsid w:val="00B85955"/>
    <w:rsid w:val="00B9222B"/>
    <w:rsid w:val="00B92B8D"/>
    <w:rsid w:val="00B942A0"/>
    <w:rsid w:val="00B94A1A"/>
    <w:rsid w:val="00B94AC5"/>
    <w:rsid w:val="00BA2E1A"/>
    <w:rsid w:val="00BA5DA0"/>
    <w:rsid w:val="00BB0191"/>
    <w:rsid w:val="00BB1EAB"/>
    <w:rsid w:val="00BD1669"/>
    <w:rsid w:val="00BD3F5A"/>
    <w:rsid w:val="00BD7F4B"/>
    <w:rsid w:val="00BE0A50"/>
    <w:rsid w:val="00BE2469"/>
    <w:rsid w:val="00BE2ADE"/>
    <w:rsid w:val="00BF13B8"/>
    <w:rsid w:val="00BF7C1E"/>
    <w:rsid w:val="00C04EC6"/>
    <w:rsid w:val="00C10160"/>
    <w:rsid w:val="00C10F0C"/>
    <w:rsid w:val="00C20B14"/>
    <w:rsid w:val="00C21761"/>
    <w:rsid w:val="00C26138"/>
    <w:rsid w:val="00C2655D"/>
    <w:rsid w:val="00C27B08"/>
    <w:rsid w:val="00C34449"/>
    <w:rsid w:val="00C444B4"/>
    <w:rsid w:val="00C50715"/>
    <w:rsid w:val="00C55716"/>
    <w:rsid w:val="00C570D7"/>
    <w:rsid w:val="00C61F12"/>
    <w:rsid w:val="00C659FE"/>
    <w:rsid w:val="00C752D1"/>
    <w:rsid w:val="00C81BB3"/>
    <w:rsid w:val="00C8631F"/>
    <w:rsid w:val="00C91EFC"/>
    <w:rsid w:val="00CB2A0B"/>
    <w:rsid w:val="00CC5292"/>
    <w:rsid w:val="00CD0977"/>
    <w:rsid w:val="00CD28A8"/>
    <w:rsid w:val="00CE2745"/>
    <w:rsid w:val="00CE63FF"/>
    <w:rsid w:val="00CF7AFE"/>
    <w:rsid w:val="00D0010E"/>
    <w:rsid w:val="00D10A83"/>
    <w:rsid w:val="00D11F99"/>
    <w:rsid w:val="00D14A47"/>
    <w:rsid w:val="00D16410"/>
    <w:rsid w:val="00D17058"/>
    <w:rsid w:val="00D20091"/>
    <w:rsid w:val="00D224B1"/>
    <w:rsid w:val="00D33467"/>
    <w:rsid w:val="00D43B78"/>
    <w:rsid w:val="00D44924"/>
    <w:rsid w:val="00D47296"/>
    <w:rsid w:val="00D50C3A"/>
    <w:rsid w:val="00D53399"/>
    <w:rsid w:val="00D7667D"/>
    <w:rsid w:val="00D76CCA"/>
    <w:rsid w:val="00D82728"/>
    <w:rsid w:val="00D82932"/>
    <w:rsid w:val="00D82AB2"/>
    <w:rsid w:val="00D854B1"/>
    <w:rsid w:val="00D85BC7"/>
    <w:rsid w:val="00D871B0"/>
    <w:rsid w:val="00D87EE7"/>
    <w:rsid w:val="00D91F7B"/>
    <w:rsid w:val="00D9679B"/>
    <w:rsid w:val="00DB41D1"/>
    <w:rsid w:val="00DF1394"/>
    <w:rsid w:val="00DF29A5"/>
    <w:rsid w:val="00E03BE3"/>
    <w:rsid w:val="00E07703"/>
    <w:rsid w:val="00E1024D"/>
    <w:rsid w:val="00E14180"/>
    <w:rsid w:val="00E23E90"/>
    <w:rsid w:val="00E252ED"/>
    <w:rsid w:val="00E26C05"/>
    <w:rsid w:val="00E410BA"/>
    <w:rsid w:val="00E60824"/>
    <w:rsid w:val="00E715B8"/>
    <w:rsid w:val="00E7337A"/>
    <w:rsid w:val="00E752E0"/>
    <w:rsid w:val="00E75FFF"/>
    <w:rsid w:val="00E76512"/>
    <w:rsid w:val="00E8080C"/>
    <w:rsid w:val="00E83AA8"/>
    <w:rsid w:val="00E849CB"/>
    <w:rsid w:val="00E97A5D"/>
    <w:rsid w:val="00EA678D"/>
    <w:rsid w:val="00EB02B5"/>
    <w:rsid w:val="00EB29FF"/>
    <w:rsid w:val="00EB3EDC"/>
    <w:rsid w:val="00ED1E77"/>
    <w:rsid w:val="00ED2745"/>
    <w:rsid w:val="00ED63BC"/>
    <w:rsid w:val="00EE1F0F"/>
    <w:rsid w:val="00EE66DB"/>
    <w:rsid w:val="00F07EC4"/>
    <w:rsid w:val="00F11353"/>
    <w:rsid w:val="00F20B6D"/>
    <w:rsid w:val="00F226F3"/>
    <w:rsid w:val="00F23197"/>
    <w:rsid w:val="00F25122"/>
    <w:rsid w:val="00F2692C"/>
    <w:rsid w:val="00F316BA"/>
    <w:rsid w:val="00F334AE"/>
    <w:rsid w:val="00F402E3"/>
    <w:rsid w:val="00F40A65"/>
    <w:rsid w:val="00F51803"/>
    <w:rsid w:val="00F64D37"/>
    <w:rsid w:val="00F665E2"/>
    <w:rsid w:val="00F668FB"/>
    <w:rsid w:val="00F66BF0"/>
    <w:rsid w:val="00F708DD"/>
    <w:rsid w:val="00F70B63"/>
    <w:rsid w:val="00F70DCF"/>
    <w:rsid w:val="00F746FB"/>
    <w:rsid w:val="00F8147C"/>
    <w:rsid w:val="00F866EC"/>
    <w:rsid w:val="00F94266"/>
    <w:rsid w:val="00F966C0"/>
    <w:rsid w:val="00FA1203"/>
    <w:rsid w:val="00FB64BC"/>
    <w:rsid w:val="00FB758D"/>
    <w:rsid w:val="00FC24AD"/>
    <w:rsid w:val="00FC30D3"/>
    <w:rsid w:val="00FC4808"/>
    <w:rsid w:val="00FD05FC"/>
    <w:rsid w:val="00FD288D"/>
    <w:rsid w:val="00FD5BEB"/>
    <w:rsid w:val="00FD7AD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53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7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numPr>
        <w:numId w:val="1"/>
      </w:numPr>
      <w:tabs>
        <w:tab w:val="left" w:pos="1170"/>
      </w:tabs>
      <w:jc w:val="both"/>
      <w:outlineLvl w:val="5"/>
    </w:pPr>
    <w:rPr>
      <w:b/>
      <w:bCs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bCs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tabs>
        <w:tab w:val="left" w:pos="720"/>
        <w:tab w:val="left" w:pos="1560"/>
      </w:tabs>
      <w:ind w:left="1560"/>
      <w:jc w:val="both"/>
    </w:pPr>
    <w:rPr>
      <w:rFonts w:ascii="Arial" w:hAnsi="Arial" w:cs="Arial"/>
      <w:sz w:val="22"/>
      <w:lang w:val="fr-FR"/>
    </w:rPr>
  </w:style>
  <w:style w:type="paragraph" w:styleId="Retraitcorpsdetexte2">
    <w:name w:val="Body Text Indent 2"/>
    <w:basedOn w:val="Normal"/>
    <w:pPr>
      <w:tabs>
        <w:tab w:val="left" w:pos="1080"/>
      </w:tabs>
      <w:ind w:left="1068"/>
      <w:jc w:val="both"/>
    </w:pPr>
    <w:rPr>
      <w:rFonts w:ascii="Arial" w:hAnsi="Arial" w:cs="Arial"/>
      <w:sz w:val="22"/>
      <w:lang w:val="fr-FR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tabs>
        <w:tab w:val="left" w:pos="1680"/>
      </w:tabs>
      <w:ind w:left="1418" w:hanging="698"/>
      <w:jc w:val="both"/>
    </w:pPr>
    <w:rPr>
      <w:rFonts w:ascii="Arial" w:hAnsi="Arial" w:cs="Arial"/>
      <w:b/>
      <w:bCs/>
      <w:sz w:val="22"/>
      <w:lang w:val="fr-FR"/>
    </w:rPr>
  </w:style>
  <w:style w:type="paragraph" w:styleId="Corpsdetexte3">
    <w:name w:val="Body Text 3"/>
    <w:basedOn w:val="Normal"/>
    <w:pPr>
      <w:jc w:val="both"/>
    </w:pPr>
    <w:rPr>
      <w:b/>
      <w:bCs/>
      <w:szCs w:val="20"/>
    </w:rPr>
  </w:style>
  <w:style w:type="character" w:styleId="Numrodepage">
    <w:name w:val="page number"/>
    <w:basedOn w:val="Policepardfaut"/>
    <w:rsid w:val="00EF38FB"/>
  </w:style>
  <w:style w:type="character" w:customStyle="1" w:styleId="TitreCar">
    <w:name w:val="Titre Car"/>
    <w:link w:val="Titre"/>
    <w:rsid w:val="001C5961"/>
    <w:rPr>
      <w:rFonts w:ascii="Arial" w:hAnsi="Arial"/>
      <w:b/>
      <w:bCs/>
      <w:sz w:val="24"/>
      <w:szCs w:val="24"/>
      <w:u w:val="single"/>
      <w:lang w:eastAsia="fr-FR"/>
    </w:rPr>
  </w:style>
  <w:style w:type="character" w:customStyle="1" w:styleId="PieddepageCar">
    <w:name w:val="Pied de page Car"/>
    <w:link w:val="Pieddepage"/>
    <w:uiPriority w:val="99"/>
    <w:rsid w:val="00C81BB3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C4F"/>
    <w:pPr>
      <w:ind w:left="720"/>
    </w:pPr>
    <w:rPr>
      <w:rFonts w:ascii="Verdana" w:eastAsiaTheme="minorHAnsi" w:hAnsi="Verdana"/>
      <w:color w:val="000066"/>
      <w:lang w:eastAsia="en-US"/>
    </w:rPr>
  </w:style>
  <w:style w:type="paragraph" w:customStyle="1" w:styleId="Default">
    <w:name w:val="Default"/>
    <w:rsid w:val="003F51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1B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7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numPr>
        <w:numId w:val="1"/>
      </w:numPr>
      <w:tabs>
        <w:tab w:val="left" w:pos="1170"/>
      </w:tabs>
      <w:jc w:val="both"/>
      <w:outlineLvl w:val="5"/>
    </w:pPr>
    <w:rPr>
      <w:b/>
      <w:bCs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bCs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tabs>
        <w:tab w:val="left" w:pos="720"/>
        <w:tab w:val="left" w:pos="1560"/>
      </w:tabs>
      <w:ind w:left="1560"/>
      <w:jc w:val="both"/>
    </w:pPr>
    <w:rPr>
      <w:rFonts w:ascii="Arial" w:hAnsi="Arial" w:cs="Arial"/>
      <w:sz w:val="22"/>
      <w:lang w:val="fr-FR"/>
    </w:rPr>
  </w:style>
  <w:style w:type="paragraph" w:styleId="Retraitcorpsdetexte2">
    <w:name w:val="Body Text Indent 2"/>
    <w:basedOn w:val="Normal"/>
    <w:pPr>
      <w:tabs>
        <w:tab w:val="left" w:pos="1080"/>
      </w:tabs>
      <w:ind w:left="1068"/>
      <w:jc w:val="both"/>
    </w:pPr>
    <w:rPr>
      <w:rFonts w:ascii="Arial" w:hAnsi="Arial" w:cs="Arial"/>
      <w:sz w:val="22"/>
      <w:lang w:val="fr-FR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tabs>
        <w:tab w:val="left" w:pos="1680"/>
      </w:tabs>
      <w:ind w:left="1418" w:hanging="698"/>
      <w:jc w:val="both"/>
    </w:pPr>
    <w:rPr>
      <w:rFonts w:ascii="Arial" w:hAnsi="Arial" w:cs="Arial"/>
      <w:b/>
      <w:bCs/>
      <w:sz w:val="22"/>
      <w:lang w:val="fr-FR"/>
    </w:rPr>
  </w:style>
  <w:style w:type="paragraph" w:styleId="Corpsdetexte3">
    <w:name w:val="Body Text 3"/>
    <w:basedOn w:val="Normal"/>
    <w:pPr>
      <w:jc w:val="both"/>
    </w:pPr>
    <w:rPr>
      <w:b/>
      <w:bCs/>
      <w:szCs w:val="20"/>
    </w:rPr>
  </w:style>
  <w:style w:type="character" w:styleId="Numrodepage">
    <w:name w:val="page number"/>
    <w:basedOn w:val="Policepardfaut"/>
    <w:rsid w:val="00EF38FB"/>
  </w:style>
  <w:style w:type="character" w:customStyle="1" w:styleId="TitreCar">
    <w:name w:val="Titre Car"/>
    <w:link w:val="Titre"/>
    <w:rsid w:val="001C5961"/>
    <w:rPr>
      <w:rFonts w:ascii="Arial" w:hAnsi="Arial"/>
      <w:b/>
      <w:bCs/>
      <w:sz w:val="24"/>
      <w:szCs w:val="24"/>
      <w:u w:val="single"/>
      <w:lang w:eastAsia="fr-FR"/>
    </w:rPr>
  </w:style>
  <w:style w:type="character" w:customStyle="1" w:styleId="PieddepageCar">
    <w:name w:val="Pied de page Car"/>
    <w:link w:val="Pieddepage"/>
    <w:uiPriority w:val="99"/>
    <w:rsid w:val="00C81BB3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C4F"/>
    <w:pPr>
      <w:ind w:left="720"/>
    </w:pPr>
    <w:rPr>
      <w:rFonts w:ascii="Verdana" w:eastAsiaTheme="minorHAnsi" w:hAnsi="Verdana"/>
      <w:color w:val="000066"/>
      <w:lang w:eastAsia="en-US"/>
    </w:rPr>
  </w:style>
  <w:style w:type="paragraph" w:customStyle="1" w:styleId="Default">
    <w:name w:val="Default"/>
    <w:rsid w:val="003F51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1B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AB4A-A6F8-4357-9712-9FCFC8D6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CONSULTATIF</vt:lpstr>
    </vt:vector>
  </TitlesOfParts>
  <Company>CSA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CONSULTATIF</dc:title>
  <dc:creator>Lise Baillargeon</dc:creator>
  <cp:lastModifiedBy>Techcsa</cp:lastModifiedBy>
  <cp:revision>3</cp:revision>
  <cp:lastPrinted>2017-03-14T20:49:00Z</cp:lastPrinted>
  <dcterms:created xsi:type="dcterms:W3CDTF">2017-03-23T11:41:00Z</dcterms:created>
  <dcterms:modified xsi:type="dcterms:W3CDTF">2017-03-23T14:09:00Z</dcterms:modified>
</cp:coreProperties>
</file>